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54614A" w:rsidRPr="000377C2" w:rsidRDefault="0054614A" w:rsidP="0054614A">
      <w:pPr>
        <w:pStyle w:val="Zhlav"/>
        <w:jc w:val="center"/>
        <w:rPr>
          <w:b/>
          <w:sz w:val="32"/>
          <w:szCs w:val="32"/>
        </w:rPr>
      </w:pPr>
      <w:r w:rsidRPr="000377C2">
        <w:rPr>
          <w:rFonts w:eastAsia="Times New Roman" w:cs="Times New Roman"/>
          <w:b/>
          <w:caps/>
          <w:color w:val="333333"/>
          <w:sz w:val="32"/>
          <w:szCs w:val="32"/>
          <w:lang w:eastAsia="cs-CZ"/>
        </w:rPr>
        <w:t xml:space="preserve">  </w:t>
      </w:r>
      <w:r w:rsidRPr="000377C2">
        <w:rPr>
          <w:rFonts w:cs="Times New Roman"/>
          <w:b/>
          <w:sz w:val="32"/>
          <w:szCs w:val="32"/>
        </w:rPr>
        <w:t>Vysoká škola regionálního rozvoje a Bankovní institut – AMBIS</w:t>
      </w:r>
    </w:p>
    <w:p w:rsidR="0054614A" w:rsidRDefault="0054614A" w:rsidP="0054614A">
      <w:pPr>
        <w:pStyle w:val="Standard"/>
        <w:shd w:val="clear" w:color="auto" w:fill="FFFFFF"/>
        <w:spacing w:after="0" w:line="360" w:lineRule="auto"/>
        <w:jc w:val="both"/>
        <w:rPr>
          <w:rFonts w:ascii="Times New Roman" w:eastAsia="Times New Roman" w:hAnsi="Times New Roman" w:cs="Times New Roman"/>
          <w:caps/>
          <w:color w:val="333333"/>
          <w:sz w:val="24"/>
          <w:szCs w:val="24"/>
          <w:lang w:eastAsia="cs-CZ"/>
        </w:rPr>
      </w:pPr>
    </w:p>
    <w:p w:rsidR="0054614A" w:rsidRDefault="0054614A" w:rsidP="0054614A">
      <w:pPr>
        <w:pStyle w:val="Standard"/>
        <w:shd w:val="clear" w:color="auto" w:fill="FFFFFF"/>
        <w:spacing w:after="0" w:line="360" w:lineRule="auto"/>
        <w:jc w:val="both"/>
        <w:rPr>
          <w:rFonts w:ascii="Times New Roman" w:eastAsia="Times New Roman" w:hAnsi="Times New Roman" w:cs="Times New Roman"/>
          <w:caps/>
          <w:color w:val="333333"/>
          <w:sz w:val="24"/>
          <w:szCs w:val="24"/>
          <w:lang w:eastAsia="cs-CZ"/>
        </w:rPr>
      </w:pPr>
    </w:p>
    <w:p w:rsidR="0054614A" w:rsidRDefault="0054614A" w:rsidP="0054614A">
      <w:pPr>
        <w:pStyle w:val="Standard"/>
        <w:shd w:val="clear" w:color="auto" w:fill="FFFFFF"/>
        <w:spacing w:after="0" w:line="360" w:lineRule="auto"/>
        <w:jc w:val="both"/>
        <w:rPr>
          <w:rFonts w:ascii="Times New Roman" w:eastAsia="Times New Roman" w:hAnsi="Times New Roman" w:cs="Times New Roman"/>
          <w:caps/>
          <w:color w:val="333333"/>
          <w:sz w:val="24"/>
          <w:szCs w:val="24"/>
          <w:lang w:eastAsia="cs-CZ"/>
        </w:rPr>
      </w:pPr>
    </w:p>
    <w:p w:rsidR="0054614A" w:rsidRPr="000377C2" w:rsidRDefault="0054614A" w:rsidP="0054614A">
      <w:pPr>
        <w:pStyle w:val="Standard"/>
        <w:tabs>
          <w:tab w:val="left" w:pos="2977"/>
          <w:tab w:val="center" w:pos="4536"/>
          <w:tab w:val="right" w:pos="9072"/>
        </w:tabs>
        <w:spacing w:before="1920"/>
        <w:jc w:val="both"/>
        <w:rPr>
          <w:b/>
          <w:sz w:val="28"/>
          <w:szCs w:val="28"/>
        </w:rPr>
      </w:pPr>
      <w:r w:rsidRPr="000377C2">
        <w:rPr>
          <w:rFonts w:ascii="Times New Roman" w:hAnsi="Times New Roman" w:cs="Times New Roman"/>
          <w:b/>
          <w:sz w:val="24"/>
          <w:szCs w:val="24"/>
        </w:rPr>
        <w:t>Magisterský studijní program</w:t>
      </w:r>
      <w:r w:rsidRPr="000377C2">
        <w:rPr>
          <w:rFonts w:ascii="Times New Roman" w:hAnsi="Times New Roman" w:cs="Times New Roman"/>
          <w:b/>
          <w:sz w:val="28"/>
          <w:szCs w:val="28"/>
        </w:rPr>
        <w:t>:</w:t>
      </w:r>
      <w:r w:rsidRPr="000377C2">
        <w:rPr>
          <w:rFonts w:ascii="Times New Roman" w:hAnsi="Times New Roman" w:cs="Times New Roman"/>
          <w:b/>
          <w:sz w:val="28"/>
          <w:szCs w:val="28"/>
        </w:rPr>
        <w:tab/>
        <w:t>M</w:t>
      </w:r>
      <w:r w:rsidRPr="000377C2">
        <w:rPr>
          <w:rFonts w:ascii="Times New Roman" w:hAnsi="Times New Roman" w:cs="Times New Roman"/>
          <w:b/>
          <w:bCs/>
          <w:sz w:val="28"/>
          <w:szCs w:val="28"/>
        </w:rPr>
        <w:t>anagement</w:t>
      </w:r>
      <w:r w:rsidRPr="000377C2">
        <w:rPr>
          <w:rFonts w:ascii="Times New Roman" w:hAnsi="Times New Roman" w:cs="Times New Roman"/>
          <w:b/>
          <w:sz w:val="28"/>
          <w:szCs w:val="28"/>
        </w:rPr>
        <w:tab/>
      </w:r>
    </w:p>
    <w:p w:rsidR="0054614A" w:rsidRPr="000377C2" w:rsidRDefault="0054614A" w:rsidP="0054614A">
      <w:pPr>
        <w:pStyle w:val="Standard"/>
        <w:tabs>
          <w:tab w:val="left" w:pos="2977"/>
          <w:tab w:val="center" w:pos="4536"/>
          <w:tab w:val="right" w:pos="9072"/>
        </w:tabs>
        <w:jc w:val="both"/>
        <w:rPr>
          <w:b/>
          <w:sz w:val="28"/>
          <w:szCs w:val="28"/>
        </w:rPr>
      </w:pPr>
      <w:r w:rsidRPr="000377C2">
        <w:rPr>
          <w:rFonts w:ascii="Times New Roman" w:hAnsi="Times New Roman" w:cs="Times New Roman"/>
          <w:b/>
          <w:sz w:val="24"/>
          <w:szCs w:val="24"/>
        </w:rPr>
        <w:t>Katedra:</w:t>
      </w:r>
      <w:r w:rsidRPr="000377C2">
        <w:rPr>
          <w:rFonts w:ascii="Times New Roman" w:hAnsi="Times New Roman" w:cs="Times New Roman"/>
          <w:b/>
          <w:sz w:val="28"/>
          <w:szCs w:val="28"/>
        </w:rPr>
        <w:tab/>
        <w:t>Ekonomie a management</w:t>
      </w:r>
    </w:p>
    <w:p w:rsidR="0054614A" w:rsidRPr="000377C2" w:rsidRDefault="0054614A" w:rsidP="0054614A">
      <w:pPr>
        <w:pStyle w:val="Standard"/>
        <w:tabs>
          <w:tab w:val="left" w:pos="2977"/>
          <w:tab w:val="center" w:pos="4536"/>
          <w:tab w:val="right" w:pos="9072"/>
        </w:tabs>
        <w:spacing w:after="1800"/>
        <w:jc w:val="both"/>
        <w:rPr>
          <w:b/>
          <w:sz w:val="28"/>
          <w:szCs w:val="28"/>
          <w:lang w:val="en-GB"/>
        </w:rPr>
      </w:pPr>
      <w:r w:rsidRPr="000377C2">
        <w:rPr>
          <w:rFonts w:ascii="Times New Roman" w:hAnsi="Times New Roman" w:cs="Times New Roman"/>
          <w:b/>
          <w:sz w:val="24"/>
          <w:szCs w:val="24"/>
        </w:rPr>
        <w:t>Předmět:</w:t>
      </w:r>
      <w:r w:rsidRPr="000377C2">
        <w:rPr>
          <w:rFonts w:ascii="Times New Roman" w:hAnsi="Times New Roman" w:cs="Times New Roman"/>
          <w:b/>
          <w:sz w:val="28"/>
          <w:szCs w:val="28"/>
        </w:rPr>
        <w:t xml:space="preserve"> </w:t>
      </w:r>
      <w:r w:rsidRPr="000377C2">
        <w:rPr>
          <w:rFonts w:ascii="Times New Roman" w:hAnsi="Times New Roman" w:cs="Times New Roman"/>
          <w:b/>
          <w:sz w:val="28"/>
          <w:szCs w:val="28"/>
        </w:rPr>
        <w:tab/>
      </w:r>
      <w:r w:rsidR="000E6E4B" w:rsidRPr="000377C2">
        <w:rPr>
          <w:rFonts w:ascii="Times New Roman" w:hAnsi="Times New Roman" w:cs="Times New Roman"/>
          <w:b/>
          <w:sz w:val="28"/>
          <w:szCs w:val="28"/>
          <w:lang w:val="en-GB"/>
        </w:rPr>
        <w:t>Management IS/ICT</w:t>
      </w:r>
    </w:p>
    <w:p w:rsidR="0054614A" w:rsidRPr="000377C2" w:rsidRDefault="0054614A" w:rsidP="0054614A">
      <w:pPr>
        <w:pStyle w:val="Standard"/>
        <w:tabs>
          <w:tab w:val="left" w:pos="2977"/>
          <w:tab w:val="center" w:pos="4536"/>
          <w:tab w:val="right" w:pos="9072"/>
        </w:tabs>
        <w:spacing w:after="840"/>
        <w:jc w:val="center"/>
        <w:rPr>
          <w:rFonts w:ascii="Times New Roman" w:hAnsi="Times New Roman" w:cs="Times New Roman"/>
          <w:b/>
          <w:sz w:val="36"/>
          <w:szCs w:val="36"/>
        </w:rPr>
      </w:pPr>
      <w:r w:rsidRPr="000377C2">
        <w:rPr>
          <w:rFonts w:ascii="Times New Roman" w:hAnsi="Times New Roman" w:cs="Times New Roman"/>
          <w:b/>
          <w:sz w:val="36"/>
          <w:szCs w:val="36"/>
        </w:rPr>
        <w:t>Seminární práce</w:t>
      </w:r>
    </w:p>
    <w:p w:rsidR="0054614A" w:rsidRPr="000377C2" w:rsidRDefault="0054614A" w:rsidP="0054614A">
      <w:pPr>
        <w:jc w:val="center"/>
        <w:rPr>
          <w:rFonts w:ascii="Times New Roman" w:eastAsia="SimSun" w:hAnsi="Times New Roman" w:cs="Times New Roman"/>
          <w:b/>
          <w:kern w:val="3"/>
          <w:sz w:val="36"/>
          <w:szCs w:val="36"/>
        </w:rPr>
      </w:pPr>
      <w:r w:rsidRPr="000377C2">
        <w:rPr>
          <w:rFonts w:ascii="Times New Roman" w:eastAsia="SimSun" w:hAnsi="Times New Roman" w:cs="Times New Roman"/>
          <w:b/>
          <w:kern w:val="3"/>
          <w:sz w:val="36"/>
          <w:szCs w:val="36"/>
        </w:rPr>
        <w:t>" Informační systém pro restauraci"</w:t>
      </w:r>
    </w:p>
    <w:p w:rsidR="0054614A" w:rsidRDefault="0054614A" w:rsidP="0054614A">
      <w:pPr>
        <w:pStyle w:val="Standard"/>
        <w:tabs>
          <w:tab w:val="left" w:pos="2977"/>
          <w:tab w:val="center" w:pos="4536"/>
          <w:tab w:val="right" w:pos="9072"/>
        </w:tabs>
        <w:spacing w:after="840"/>
        <w:jc w:val="both"/>
        <w:rPr>
          <w:rFonts w:ascii="Times New Roman" w:hAnsi="Times New Roman" w:cs="Times New Roman"/>
          <w:b/>
          <w:bCs/>
          <w:sz w:val="24"/>
          <w:szCs w:val="24"/>
        </w:rPr>
      </w:pPr>
    </w:p>
    <w:p w:rsidR="0054614A" w:rsidRDefault="0054614A" w:rsidP="0054614A">
      <w:pPr>
        <w:pStyle w:val="Standard"/>
        <w:tabs>
          <w:tab w:val="left" w:pos="2977"/>
          <w:tab w:val="center" w:pos="4536"/>
          <w:tab w:val="right" w:pos="9072"/>
        </w:tabs>
        <w:spacing w:after="840"/>
        <w:jc w:val="both"/>
        <w:rPr>
          <w:rFonts w:ascii="Times New Roman" w:hAnsi="Times New Roman" w:cs="Times New Roman"/>
          <w:b/>
          <w:bCs/>
          <w:sz w:val="24"/>
          <w:szCs w:val="24"/>
        </w:rPr>
      </w:pPr>
    </w:p>
    <w:p w:rsidR="0054614A" w:rsidRPr="000377C2" w:rsidRDefault="0054614A" w:rsidP="0054614A">
      <w:pPr>
        <w:pStyle w:val="Standard"/>
        <w:tabs>
          <w:tab w:val="left" w:pos="3119"/>
          <w:tab w:val="center" w:pos="4536"/>
          <w:tab w:val="right" w:pos="9072"/>
        </w:tabs>
        <w:jc w:val="both"/>
        <w:rPr>
          <w:rFonts w:ascii="Times New Roman" w:hAnsi="Times New Roman" w:cs="Times New Roman"/>
          <w:b/>
          <w:sz w:val="28"/>
          <w:szCs w:val="28"/>
        </w:rPr>
      </w:pPr>
      <w:r w:rsidRPr="000377C2">
        <w:rPr>
          <w:rFonts w:ascii="Times New Roman" w:hAnsi="Times New Roman" w:cs="Times New Roman"/>
          <w:b/>
          <w:sz w:val="24"/>
          <w:szCs w:val="24"/>
        </w:rPr>
        <w:t>Autor:</w:t>
      </w:r>
      <w:r w:rsidRPr="000377C2">
        <w:rPr>
          <w:rFonts w:ascii="Times New Roman" w:hAnsi="Times New Roman" w:cs="Times New Roman"/>
          <w:b/>
          <w:sz w:val="24"/>
          <w:szCs w:val="24"/>
        </w:rPr>
        <w:tab/>
      </w:r>
      <w:r w:rsidRPr="000377C2">
        <w:rPr>
          <w:rFonts w:ascii="Times New Roman" w:hAnsi="Times New Roman" w:cs="Times New Roman"/>
          <w:b/>
          <w:sz w:val="28"/>
          <w:szCs w:val="28"/>
        </w:rPr>
        <w:t>Helena Nemno</w:t>
      </w:r>
    </w:p>
    <w:p w:rsidR="0054614A" w:rsidRPr="000377C2" w:rsidRDefault="0054614A" w:rsidP="0054614A">
      <w:pPr>
        <w:pStyle w:val="Standard"/>
        <w:tabs>
          <w:tab w:val="left" w:pos="3119"/>
          <w:tab w:val="center" w:pos="4536"/>
          <w:tab w:val="right" w:pos="9072"/>
        </w:tabs>
        <w:jc w:val="both"/>
        <w:rPr>
          <w:rFonts w:ascii="Times New Roman" w:hAnsi="Times New Roman" w:cs="Times New Roman"/>
          <w:b/>
          <w:sz w:val="24"/>
          <w:szCs w:val="24"/>
        </w:rPr>
      </w:pPr>
      <w:r w:rsidRPr="000377C2">
        <w:rPr>
          <w:rFonts w:ascii="Times New Roman" w:hAnsi="Times New Roman" w:cs="Times New Roman"/>
          <w:b/>
          <w:sz w:val="24"/>
          <w:szCs w:val="24"/>
        </w:rPr>
        <w:t>Lektor:</w:t>
      </w:r>
      <w:r w:rsidRPr="000377C2">
        <w:rPr>
          <w:rFonts w:ascii="Times New Roman" w:hAnsi="Times New Roman" w:cs="Times New Roman"/>
          <w:b/>
          <w:sz w:val="24"/>
          <w:szCs w:val="24"/>
        </w:rPr>
        <w:tab/>
      </w:r>
      <w:r w:rsidR="000E6E4B" w:rsidRPr="000377C2">
        <w:rPr>
          <w:rFonts w:ascii="Times New Roman" w:hAnsi="Times New Roman" w:cs="Times New Roman"/>
          <w:b/>
          <w:sz w:val="24"/>
          <w:szCs w:val="24"/>
        </w:rPr>
        <w:t>doc</w:t>
      </w:r>
      <w:r w:rsidRPr="000377C2">
        <w:rPr>
          <w:rFonts w:ascii="Times New Roman" w:hAnsi="Times New Roman" w:cs="Times New Roman"/>
          <w:b/>
          <w:sz w:val="24"/>
          <w:szCs w:val="24"/>
        </w:rPr>
        <w:t xml:space="preserve">. </w:t>
      </w:r>
      <w:r w:rsidR="000E6E4B" w:rsidRPr="000377C2">
        <w:rPr>
          <w:rFonts w:ascii="Times New Roman" w:hAnsi="Times New Roman" w:cs="Times New Roman"/>
          <w:b/>
          <w:sz w:val="24"/>
          <w:szCs w:val="24"/>
        </w:rPr>
        <w:t>RNDr. Juraj Pančík, CSc</w:t>
      </w:r>
      <w:r w:rsidRPr="000377C2">
        <w:rPr>
          <w:rFonts w:ascii="Times New Roman" w:hAnsi="Times New Roman" w:cs="Times New Roman"/>
          <w:b/>
          <w:sz w:val="24"/>
          <w:szCs w:val="24"/>
        </w:rPr>
        <w:t>.</w:t>
      </w:r>
    </w:p>
    <w:p w:rsidR="0054614A" w:rsidRPr="000377C2" w:rsidRDefault="0054614A" w:rsidP="0054614A">
      <w:pPr>
        <w:pStyle w:val="Standard"/>
        <w:tabs>
          <w:tab w:val="left" w:pos="3119"/>
          <w:tab w:val="center" w:pos="4536"/>
          <w:tab w:val="right" w:pos="9072"/>
        </w:tabs>
        <w:jc w:val="both"/>
        <w:rPr>
          <w:rFonts w:ascii="Times New Roman" w:hAnsi="Times New Roman" w:cs="Times New Roman"/>
          <w:b/>
          <w:sz w:val="24"/>
          <w:szCs w:val="24"/>
        </w:rPr>
      </w:pPr>
      <w:proofErr w:type="gramStart"/>
      <w:r w:rsidRPr="000377C2">
        <w:rPr>
          <w:rFonts w:ascii="Times New Roman" w:hAnsi="Times New Roman" w:cs="Times New Roman"/>
          <w:b/>
          <w:sz w:val="24"/>
          <w:szCs w:val="24"/>
        </w:rPr>
        <w:t>Semestr:</w:t>
      </w:r>
      <w:r w:rsidRPr="000377C2">
        <w:rPr>
          <w:rFonts w:ascii="Times New Roman" w:hAnsi="Times New Roman" w:cs="Times New Roman"/>
          <w:b/>
          <w:sz w:val="24"/>
          <w:szCs w:val="24"/>
        </w:rPr>
        <w:tab/>
      </w:r>
      <w:r w:rsidRPr="000377C2">
        <w:rPr>
          <w:rFonts w:ascii="Times New Roman" w:hAnsi="Times New Roman" w:cs="Times New Roman"/>
          <w:b/>
          <w:sz w:val="24"/>
          <w:szCs w:val="24"/>
          <w:lang w:val="en-GB"/>
        </w:rPr>
        <w:t>4</w:t>
      </w:r>
      <w:r w:rsidRPr="000377C2">
        <w:rPr>
          <w:rFonts w:ascii="Times New Roman" w:hAnsi="Times New Roman" w:cs="Times New Roman"/>
          <w:b/>
          <w:sz w:val="24"/>
          <w:szCs w:val="24"/>
        </w:rPr>
        <w:t>.semestr</w:t>
      </w:r>
      <w:proofErr w:type="gramEnd"/>
      <w:r w:rsidRPr="000377C2">
        <w:rPr>
          <w:rFonts w:ascii="Times New Roman" w:hAnsi="Times New Roman" w:cs="Times New Roman"/>
          <w:b/>
          <w:sz w:val="24"/>
          <w:szCs w:val="24"/>
        </w:rPr>
        <w:t xml:space="preserve">, </w:t>
      </w:r>
      <w:r w:rsidRPr="000377C2">
        <w:rPr>
          <w:rFonts w:ascii="Times New Roman" w:hAnsi="Times New Roman" w:cs="Times New Roman"/>
          <w:b/>
          <w:sz w:val="24"/>
          <w:szCs w:val="24"/>
          <w:lang w:val="en-GB"/>
        </w:rPr>
        <w:t>2</w:t>
      </w:r>
      <w:r w:rsidRPr="000377C2">
        <w:rPr>
          <w:rFonts w:ascii="Times New Roman" w:hAnsi="Times New Roman" w:cs="Times New Roman"/>
          <w:b/>
          <w:sz w:val="24"/>
          <w:szCs w:val="24"/>
        </w:rPr>
        <w:t>. ročník</w:t>
      </w:r>
    </w:p>
    <w:p w:rsidR="0054614A" w:rsidRDefault="0054614A" w:rsidP="0054614A">
      <w:pPr>
        <w:pStyle w:val="Standard"/>
        <w:tabs>
          <w:tab w:val="left" w:pos="3119"/>
          <w:tab w:val="center" w:pos="4536"/>
          <w:tab w:val="right" w:pos="9072"/>
        </w:tabs>
        <w:jc w:val="both"/>
        <w:rPr>
          <w:rFonts w:ascii="Times New Roman" w:hAnsi="Times New Roman" w:cs="Times New Roman"/>
          <w:sz w:val="24"/>
          <w:szCs w:val="24"/>
        </w:rPr>
      </w:pPr>
    </w:p>
    <w:p w:rsidR="0054614A" w:rsidRDefault="0054614A" w:rsidP="0054614A">
      <w:pPr>
        <w:pStyle w:val="Standard"/>
        <w:tabs>
          <w:tab w:val="left" w:pos="3119"/>
          <w:tab w:val="center" w:pos="4536"/>
          <w:tab w:val="right" w:pos="9072"/>
        </w:tabs>
        <w:jc w:val="both"/>
        <w:rPr>
          <w:rFonts w:ascii="Times New Roman" w:hAnsi="Times New Roman" w:cs="Times New Roman"/>
          <w:sz w:val="24"/>
          <w:szCs w:val="24"/>
        </w:rPr>
      </w:pPr>
    </w:p>
    <w:p w:rsidR="0054614A" w:rsidRDefault="0054614A" w:rsidP="0054614A">
      <w:pPr>
        <w:pStyle w:val="Standard"/>
        <w:tabs>
          <w:tab w:val="left" w:pos="3119"/>
          <w:tab w:val="center" w:pos="4536"/>
          <w:tab w:val="right" w:pos="9072"/>
        </w:tabs>
        <w:jc w:val="both"/>
        <w:rPr>
          <w:rFonts w:ascii="Times New Roman" w:hAnsi="Times New Roman" w:cs="Times New Roman"/>
          <w:sz w:val="24"/>
          <w:szCs w:val="24"/>
        </w:rPr>
      </w:pPr>
    </w:p>
    <w:p w:rsidR="0054614A" w:rsidRPr="000377C2" w:rsidRDefault="0054614A" w:rsidP="0054614A">
      <w:pPr>
        <w:pStyle w:val="Standard"/>
        <w:tabs>
          <w:tab w:val="left" w:pos="3119"/>
          <w:tab w:val="center" w:pos="4536"/>
          <w:tab w:val="right" w:pos="9072"/>
        </w:tabs>
        <w:jc w:val="both"/>
        <w:rPr>
          <w:rFonts w:ascii="Times New Roman" w:hAnsi="Times New Roman" w:cs="Times New Roman"/>
          <w:b/>
          <w:sz w:val="24"/>
          <w:szCs w:val="24"/>
          <w:lang w:val="en-GB"/>
        </w:rPr>
      </w:pPr>
      <w:r w:rsidRPr="000377C2">
        <w:rPr>
          <w:rFonts w:ascii="Times New Roman" w:hAnsi="Times New Roman" w:cs="Times New Roman"/>
          <w:b/>
          <w:sz w:val="24"/>
          <w:szCs w:val="24"/>
        </w:rPr>
        <w:t xml:space="preserve">V Brně </w:t>
      </w:r>
      <w:r w:rsidR="000377C2">
        <w:rPr>
          <w:rFonts w:ascii="Times New Roman" w:hAnsi="Times New Roman" w:cs="Times New Roman"/>
          <w:b/>
          <w:sz w:val="24"/>
          <w:szCs w:val="24"/>
        </w:rPr>
        <w:tab/>
      </w:r>
      <w:r w:rsidR="000377C2">
        <w:rPr>
          <w:rFonts w:ascii="Times New Roman" w:hAnsi="Times New Roman" w:cs="Times New Roman"/>
          <w:b/>
          <w:sz w:val="24"/>
          <w:szCs w:val="24"/>
        </w:rPr>
        <w:tab/>
      </w:r>
      <w:r w:rsidR="000377C2">
        <w:rPr>
          <w:rFonts w:ascii="Times New Roman" w:hAnsi="Times New Roman" w:cs="Times New Roman"/>
          <w:b/>
          <w:sz w:val="24"/>
          <w:szCs w:val="24"/>
        </w:rPr>
        <w:tab/>
      </w:r>
      <w:proofErr w:type="gramStart"/>
      <w:r w:rsidR="0011075E">
        <w:rPr>
          <w:rFonts w:ascii="Times New Roman" w:hAnsi="Times New Roman" w:cs="Times New Roman"/>
          <w:b/>
          <w:sz w:val="24"/>
          <w:szCs w:val="24"/>
        </w:rPr>
        <w:t>19</w:t>
      </w:r>
      <w:bookmarkStart w:id="0" w:name="_GoBack"/>
      <w:bookmarkEnd w:id="0"/>
      <w:r w:rsidRPr="000377C2">
        <w:rPr>
          <w:rFonts w:ascii="Times New Roman" w:hAnsi="Times New Roman" w:cs="Times New Roman"/>
          <w:b/>
          <w:sz w:val="24"/>
          <w:szCs w:val="24"/>
        </w:rPr>
        <w:t>.</w:t>
      </w:r>
      <w:r w:rsidRPr="000377C2">
        <w:rPr>
          <w:rFonts w:ascii="Times New Roman" w:hAnsi="Times New Roman" w:cs="Times New Roman"/>
          <w:b/>
          <w:sz w:val="24"/>
          <w:szCs w:val="24"/>
          <w:lang w:val="en-GB"/>
        </w:rPr>
        <w:t>3</w:t>
      </w:r>
      <w:r w:rsidRPr="000377C2">
        <w:rPr>
          <w:rFonts w:ascii="Times New Roman" w:hAnsi="Times New Roman" w:cs="Times New Roman"/>
          <w:b/>
          <w:sz w:val="24"/>
          <w:szCs w:val="24"/>
        </w:rPr>
        <w:t>. 20</w:t>
      </w:r>
      <w:r w:rsidRPr="000377C2">
        <w:rPr>
          <w:rFonts w:ascii="Times New Roman" w:hAnsi="Times New Roman" w:cs="Times New Roman"/>
          <w:b/>
          <w:sz w:val="24"/>
          <w:szCs w:val="24"/>
          <w:lang w:val="en-GB"/>
        </w:rPr>
        <w:t>20</w:t>
      </w:r>
      <w:proofErr w:type="gramEnd"/>
    </w:p>
    <w:sdt>
      <w:sdtPr>
        <w:rPr>
          <w:rFonts w:ascii="Times New Roman" w:eastAsiaTheme="minorHAnsi" w:hAnsi="Times New Roman" w:cs="Times New Roman"/>
          <w:color w:val="auto"/>
          <w:sz w:val="24"/>
          <w:szCs w:val="24"/>
          <w:lang w:eastAsia="en-US"/>
        </w:rPr>
        <w:id w:val="1363393603"/>
        <w:docPartObj>
          <w:docPartGallery w:val="Table of Contents"/>
          <w:docPartUnique/>
        </w:docPartObj>
      </w:sdtPr>
      <w:sdtEndPr>
        <w:rPr>
          <w:b/>
          <w:bCs/>
        </w:rPr>
      </w:sdtEndPr>
      <w:sdtContent>
        <w:p w:rsidR="00672890" w:rsidRPr="00325757" w:rsidRDefault="00672890" w:rsidP="00325757">
          <w:pPr>
            <w:pStyle w:val="Nadpisobsahu"/>
            <w:spacing w:line="360" w:lineRule="auto"/>
            <w:rPr>
              <w:rFonts w:ascii="Times New Roman" w:hAnsi="Times New Roman" w:cs="Times New Roman"/>
              <w:sz w:val="24"/>
              <w:szCs w:val="24"/>
            </w:rPr>
          </w:pPr>
          <w:r w:rsidRPr="00325757">
            <w:rPr>
              <w:rFonts w:ascii="Times New Roman" w:hAnsi="Times New Roman" w:cs="Times New Roman"/>
              <w:sz w:val="24"/>
              <w:szCs w:val="24"/>
            </w:rPr>
            <w:t>Obsah</w:t>
          </w:r>
        </w:p>
        <w:p w:rsidR="00285B05" w:rsidRDefault="00672890">
          <w:pPr>
            <w:pStyle w:val="Obsah1"/>
            <w:tabs>
              <w:tab w:val="right" w:leader="dot" w:pos="9061"/>
            </w:tabs>
            <w:rPr>
              <w:rFonts w:eastAsiaTheme="minorEastAsia"/>
              <w:noProof/>
              <w:lang w:eastAsia="cs-CZ"/>
            </w:rPr>
          </w:pPr>
          <w:r w:rsidRPr="00325757">
            <w:rPr>
              <w:rFonts w:ascii="Times New Roman" w:hAnsi="Times New Roman" w:cs="Times New Roman"/>
              <w:b/>
              <w:bCs/>
              <w:sz w:val="24"/>
              <w:szCs w:val="24"/>
            </w:rPr>
            <w:fldChar w:fldCharType="begin"/>
          </w:r>
          <w:r w:rsidRPr="00325757">
            <w:rPr>
              <w:rFonts w:ascii="Times New Roman" w:hAnsi="Times New Roman" w:cs="Times New Roman"/>
              <w:b/>
              <w:bCs/>
              <w:sz w:val="24"/>
              <w:szCs w:val="24"/>
            </w:rPr>
            <w:instrText xml:space="preserve"> TOC \o "1-3" \h \z \u </w:instrText>
          </w:r>
          <w:r w:rsidRPr="00325757">
            <w:rPr>
              <w:rFonts w:ascii="Times New Roman" w:hAnsi="Times New Roman" w:cs="Times New Roman"/>
              <w:b/>
              <w:bCs/>
              <w:sz w:val="24"/>
              <w:szCs w:val="24"/>
            </w:rPr>
            <w:fldChar w:fldCharType="separate"/>
          </w:r>
          <w:hyperlink w:anchor="_Toc35325103" w:history="1">
            <w:r w:rsidR="00285B05" w:rsidRPr="008F1880">
              <w:rPr>
                <w:rStyle w:val="Hypertextovodkaz"/>
                <w:rFonts w:ascii="Times New Roman" w:hAnsi="Times New Roman" w:cs="Times New Roman"/>
                <w:noProof/>
              </w:rPr>
              <w:t>Úvod</w:t>
            </w:r>
            <w:r w:rsidR="00285B05">
              <w:rPr>
                <w:noProof/>
                <w:webHidden/>
              </w:rPr>
              <w:tab/>
            </w:r>
            <w:r w:rsidR="00285B05">
              <w:rPr>
                <w:noProof/>
                <w:webHidden/>
              </w:rPr>
              <w:fldChar w:fldCharType="begin"/>
            </w:r>
            <w:r w:rsidR="00285B05">
              <w:rPr>
                <w:noProof/>
                <w:webHidden/>
              </w:rPr>
              <w:instrText xml:space="preserve"> PAGEREF _Toc35325103 \h </w:instrText>
            </w:r>
            <w:r w:rsidR="00285B05">
              <w:rPr>
                <w:noProof/>
                <w:webHidden/>
              </w:rPr>
            </w:r>
            <w:r w:rsidR="00285B05">
              <w:rPr>
                <w:noProof/>
                <w:webHidden/>
              </w:rPr>
              <w:fldChar w:fldCharType="separate"/>
            </w:r>
            <w:r w:rsidR="00285B05">
              <w:rPr>
                <w:noProof/>
                <w:webHidden/>
              </w:rPr>
              <w:t>3</w:t>
            </w:r>
            <w:r w:rsidR="00285B05">
              <w:rPr>
                <w:noProof/>
                <w:webHidden/>
              </w:rPr>
              <w:fldChar w:fldCharType="end"/>
            </w:r>
          </w:hyperlink>
        </w:p>
        <w:p w:rsidR="00285B05" w:rsidRDefault="0011075E">
          <w:pPr>
            <w:pStyle w:val="Obsah1"/>
            <w:tabs>
              <w:tab w:val="left" w:pos="440"/>
              <w:tab w:val="right" w:leader="dot" w:pos="9061"/>
            </w:tabs>
            <w:rPr>
              <w:rFonts w:eastAsiaTheme="minorEastAsia"/>
              <w:noProof/>
              <w:lang w:eastAsia="cs-CZ"/>
            </w:rPr>
          </w:pPr>
          <w:hyperlink w:anchor="_Toc35325104" w:history="1">
            <w:r w:rsidR="00285B05" w:rsidRPr="008F1880">
              <w:rPr>
                <w:rStyle w:val="Hypertextovodkaz"/>
                <w:rFonts w:ascii="Times New Roman" w:hAnsi="Times New Roman" w:cs="Times New Roman"/>
                <w:noProof/>
              </w:rPr>
              <w:t>1.</w:t>
            </w:r>
            <w:r w:rsidR="00285B05">
              <w:rPr>
                <w:rFonts w:eastAsiaTheme="minorEastAsia"/>
                <w:noProof/>
                <w:lang w:eastAsia="cs-CZ"/>
              </w:rPr>
              <w:tab/>
            </w:r>
            <w:r w:rsidR="00285B05" w:rsidRPr="008F1880">
              <w:rPr>
                <w:rStyle w:val="Hypertextovodkaz"/>
                <w:rFonts w:ascii="Times New Roman" w:hAnsi="Times New Roman" w:cs="Times New Roman"/>
                <w:noProof/>
              </w:rPr>
              <w:t>ANALYTICKÁ ČÁST</w:t>
            </w:r>
            <w:r w:rsidR="00285B05">
              <w:rPr>
                <w:noProof/>
                <w:webHidden/>
              </w:rPr>
              <w:tab/>
            </w:r>
            <w:r w:rsidR="00285B05">
              <w:rPr>
                <w:noProof/>
                <w:webHidden/>
              </w:rPr>
              <w:fldChar w:fldCharType="begin"/>
            </w:r>
            <w:r w:rsidR="00285B05">
              <w:rPr>
                <w:noProof/>
                <w:webHidden/>
              </w:rPr>
              <w:instrText xml:space="preserve"> PAGEREF _Toc35325104 \h </w:instrText>
            </w:r>
            <w:r w:rsidR="00285B05">
              <w:rPr>
                <w:noProof/>
                <w:webHidden/>
              </w:rPr>
            </w:r>
            <w:r w:rsidR="00285B05">
              <w:rPr>
                <w:noProof/>
                <w:webHidden/>
              </w:rPr>
              <w:fldChar w:fldCharType="separate"/>
            </w:r>
            <w:r w:rsidR="00285B05">
              <w:rPr>
                <w:noProof/>
                <w:webHidden/>
              </w:rPr>
              <w:t>4</w:t>
            </w:r>
            <w:r w:rsidR="00285B05">
              <w:rPr>
                <w:noProof/>
                <w:webHidden/>
              </w:rPr>
              <w:fldChar w:fldCharType="end"/>
            </w:r>
          </w:hyperlink>
        </w:p>
        <w:p w:rsidR="00285B05" w:rsidRDefault="0011075E">
          <w:pPr>
            <w:pStyle w:val="Obsah2"/>
            <w:tabs>
              <w:tab w:val="right" w:leader="dot" w:pos="9061"/>
            </w:tabs>
            <w:rPr>
              <w:rFonts w:eastAsiaTheme="minorEastAsia"/>
              <w:noProof/>
              <w:lang w:eastAsia="cs-CZ"/>
            </w:rPr>
          </w:pPr>
          <w:hyperlink w:anchor="_Toc35325105" w:history="1">
            <w:r w:rsidR="00285B05" w:rsidRPr="008F1880">
              <w:rPr>
                <w:rStyle w:val="Hypertextovodkaz"/>
                <w:rFonts w:ascii="Times New Roman" w:hAnsi="Times New Roman" w:cs="Times New Roman"/>
                <w:noProof/>
              </w:rPr>
              <w:t>1.1 Organizační struktura restaurace</w:t>
            </w:r>
            <w:r w:rsidR="00285B05">
              <w:rPr>
                <w:noProof/>
                <w:webHidden/>
              </w:rPr>
              <w:tab/>
            </w:r>
            <w:r w:rsidR="00285B05">
              <w:rPr>
                <w:noProof/>
                <w:webHidden/>
              </w:rPr>
              <w:fldChar w:fldCharType="begin"/>
            </w:r>
            <w:r w:rsidR="00285B05">
              <w:rPr>
                <w:noProof/>
                <w:webHidden/>
              </w:rPr>
              <w:instrText xml:space="preserve"> PAGEREF _Toc35325105 \h </w:instrText>
            </w:r>
            <w:r w:rsidR="00285B05">
              <w:rPr>
                <w:noProof/>
                <w:webHidden/>
              </w:rPr>
            </w:r>
            <w:r w:rsidR="00285B05">
              <w:rPr>
                <w:noProof/>
                <w:webHidden/>
              </w:rPr>
              <w:fldChar w:fldCharType="separate"/>
            </w:r>
            <w:r w:rsidR="00285B05">
              <w:rPr>
                <w:noProof/>
                <w:webHidden/>
              </w:rPr>
              <w:t>4</w:t>
            </w:r>
            <w:r w:rsidR="00285B05">
              <w:rPr>
                <w:noProof/>
                <w:webHidden/>
              </w:rPr>
              <w:fldChar w:fldCharType="end"/>
            </w:r>
          </w:hyperlink>
        </w:p>
        <w:p w:rsidR="00285B05" w:rsidRDefault="0011075E">
          <w:pPr>
            <w:pStyle w:val="Obsah2"/>
            <w:tabs>
              <w:tab w:val="right" w:leader="dot" w:pos="9061"/>
            </w:tabs>
            <w:rPr>
              <w:rFonts w:eastAsiaTheme="minorEastAsia"/>
              <w:noProof/>
              <w:lang w:eastAsia="cs-CZ"/>
            </w:rPr>
          </w:pPr>
          <w:hyperlink w:anchor="_Toc35325106" w:history="1">
            <w:r w:rsidR="00285B05" w:rsidRPr="008F1880">
              <w:rPr>
                <w:rStyle w:val="Hypertextovodkaz"/>
                <w:rFonts w:ascii="Times New Roman" w:hAnsi="Times New Roman" w:cs="Times New Roman"/>
                <w:noProof/>
              </w:rPr>
              <w:t>1.2 Koncepční model předmětové oblasti restaurace</w:t>
            </w:r>
            <w:r w:rsidR="00285B05">
              <w:rPr>
                <w:noProof/>
                <w:webHidden/>
              </w:rPr>
              <w:tab/>
            </w:r>
            <w:r w:rsidR="00285B05">
              <w:rPr>
                <w:noProof/>
                <w:webHidden/>
              </w:rPr>
              <w:fldChar w:fldCharType="begin"/>
            </w:r>
            <w:r w:rsidR="00285B05">
              <w:rPr>
                <w:noProof/>
                <w:webHidden/>
              </w:rPr>
              <w:instrText xml:space="preserve"> PAGEREF _Toc35325106 \h </w:instrText>
            </w:r>
            <w:r w:rsidR="00285B05">
              <w:rPr>
                <w:noProof/>
                <w:webHidden/>
              </w:rPr>
            </w:r>
            <w:r w:rsidR="00285B05">
              <w:rPr>
                <w:noProof/>
                <w:webHidden/>
              </w:rPr>
              <w:fldChar w:fldCharType="separate"/>
            </w:r>
            <w:r w:rsidR="00285B05">
              <w:rPr>
                <w:noProof/>
                <w:webHidden/>
              </w:rPr>
              <w:t>5</w:t>
            </w:r>
            <w:r w:rsidR="00285B05">
              <w:rPr>
                <w:noProof/>
                <w:webHidden/>
              </w:rPr>
              <w:fldChar w:fldCharType="end"/>
            </w:r>
          </w:hyperlink>
        </w:p>
        <w:p w:rsidR="00285B05" w:rsidRDefault="0011075E">
          <w:pPr>
            <w:pStyle w:val="Obsah2"/>
            <w:tabs>
              <w:tab w:val="right" w:leader="dot" w:pos="9061"/>
            </w:tabs>
            <w:rPr>
              <w:rFonts w:eastAsiaTheme="minorEastAsia"/>
              <w:noProof/>
              <w:lang w:eastAsia="cs-CZ"/>
            </w:rPr>
          </w:pPr>
          <w:hyperlink w:anchor="_Toc35325107" w:history="1">
            <w:r w:rsidR="00285B05" w:rsidRPr="008F1880">
              <w:rPr>
                <w:rStyle w:val="Hypertextovodkaz"/>
                <w:rFonts w:ascii="Times New Roman" w:hAnsi="Times New Roman" w:cs="Times New Roman"/>
                <w:noProof/>
              </w:rPr>
              <w:t>1.3 Model domény ve standardu IDEF0</w:t>
            </w:r>
            <w:r w:rsidR="00285B05">
              <w:rPr>
                <w:noProof/>
                <w:webHidden/>
              </w:rPr>
              <w:tab/>
            </w:r>
            <w:r w:rsidR="00285B05">
              <w:rPr>
                <w:noProof/>
                <w:webHidden/>
              </w:rPr>
              <w:fldChar w:fldCharType="begin"/>
            </w:r>
            <w:r w:rsidR="00285B05">
              <w:rPr>
                <w:noProof/>
                <w:webHidden/>
              </w:rPr>
              <w:instrText xml:space="preserve"> PAGEREF _Toc35325107 \h </w:instrText>
            </w:r>
            <w:r w:rsidR="00285B05">
              <w:rPr>
                <w:noProof/>
                <w:webHidden/>
              </w:rPr>
            </w:r>
            <w:r w:rsidR="00285B05">
              <w:rPr>
                <w:noProof/>
                <w:webHidden/>
              </w:rPr>
              <w:fldChar w:fldCharType="separate"/>
            </w:r>
            <w:r w:rsidR="00285B05">
              <w:rPr>
                <w:noProof/>
                <w:webHidden/>
              </w:rPr>
              <w:t>7</w:t>
            </w:r>
            <w:r w:rsidR="00285B05">
              <w:rPr>
                <w:noProof/>
                <w:webHidden/>
              </w:rPr>
              <w:fldChar w:fldCharType="end"/>
            </w:r>
          </w:hyperlink>
        </w:p>
        <w:p w:rsidR="00285B05" w:rsidRDefault="0011075E">
          <w:pPr>
            <w:pStyle w:val="Obsah2"/>
            <w:tabs>
              <w:tab w:val="right" w:leader="dot" w:pos="9061"/>
            </w:tabs>
            <w:rPr>
              <w:rFonts w:eastAsiaTheme="minorEastAsia"/>
              <w:noProof/>
              <w:lang w:eastAsia="cs-CZ"/>
            </w:rPr>
          </w:pPr>
          <w:hyperlink w:anchor="_Toc35325108" w:history="1">
            <w:r w:rsidR="00285B05" w:rsidRPr="008F1880">
              <w:rPr>
                <w:rStyle w:val="Hypertextovodkaz"/>
                <w:rFonts w:ascii="Times New Roman" w:hAnsi="Times New Roman" w:cs="Times New Roman"/>
                <w:noProof/>
              </w:rPr>
              <w:t>1.4 Rozklad funkčního modelu IDEF0 a DFD</w:t>
            </w:r>
            <w:r w:rsidR="00285B05">
              <w:rPr>
                <w:noProof/>
                <w:webHidden/>
              </w:rPr>
              <w:tab/>
            </w:r>
            <w:r w:rsidR="00285B05">
              <w:rPr>
                <w:noProof/>
                <w:webHidden/>
              </w:rPr>
              <w:fldChar w:fldCharType="begin"/>
            </w:r>
            <w:r w:rsidR="00285B05">
              <w:rPr>
                <w:noProof/>
                <w:webHidden/>
              </w:rPr>
              <w:instrText xml:space="preserve"> PAGEREF _Toc35325108 \h </w:instrText>
            </w:r>
            <w:r w:rsidR="00285B05">
              <w:rPr>
                <w:noProof/>
                <w:webHidden/>
              </w:rPr>
            </w:r>
            <w:r w:rsidR="00285B05">
              <w:rPr>
                <w:noProof/>
                <w:webHidden/>
              </w:rPr>
              <w:fldChar w:fldCharType="separate"/>
            </w:r>
            <w:r w:rsidR="00285B05">
              <w:rPr>
                <w:noProof/>
                <w:webHidden/>
              </w:rPr>
              <w:t>9</w:t>
            </w:r>
            <w:r w:rsidR="00285B05">
              <w:rPr>
                <w:noProof/>
                <w:webHidden/>
              </w:rPr>
              <w:fldChar w:fldCharType="end"/>
            </w:r>
          </w:hyperlink>
        </w:p>
        <w:p w:rsidR="00285B05" w:rsidRDefault="0011075E">
          <w:pPr>
            <w:pStyle w:val="Obsah1"/>
            <w:tabs>
              <w:tab w:val="right" w:leader="dot" w:pos="9061"/>
            </w:tabs>
            <w:rPr>
              <w:rFonts w:eastAsiaTheme="minorEastAsia"/>
              <w:noProof/>
              <w:lang w:eastAsia="cs-CZ"/>
            </w:rPr>
          </w:pPr>
          <w:hyperlink w:anchor="_Toc35325109" w:history="1">
            <w:r w:rsidR="00285B05" w:rsidRPr="008F1880">
              <w:rPr>
                <w:rStyle w:val="Hypertextovodkaz"/>
                <w:rFonts w:ascii="Times New Roman" w:hAnsi="Times New Roman" w:cs="Times New Roman"/>
                <w:noProof/>
              </w:rPr>
              <w:t>2. PRAKTICKÁ ČÁST</w:t>
            </w:r>
            <w:r w:rsidR="00285B05">
              <w:rPr>
                <w:noProof/>
                <w:webHidden/>
              </w:rPr>
              <w:tab/>
            </w:r>
            <w:r w:rsidR="00285B05">
              <w:rPr>
                <w:noProof/>
                <w:webHidden/>
              </w:rPr>
              <w:fldChar w:fldCharType="begin"/>
            </w:r>
            <w:r w:rsidR="00285B05">
              <w:rPr>
                <w:noProof/>
                <w:webHidden/>
              </w:rPr>
              <w:instrText xml:space="preserve"> PAGEREF _Toc35325109 \h </w:instrText>
            </w:r>
            <w:r w:rsidR="00285B05">
              <w:rPr>
                <w:noProof/>
                <w:webHidden/>
              </w:rPr>
            </w:r>
            <w:r w:rsidR="00285B05">
              <w:rPr>
                <w:noProof/>
                <w:webHidden/>
              </w:rPr>
              <w:fldChar w:fldCharType="separate"/>
            </w:r>
            <w:r w:rsidR="00285B05">
              <w:rPr>
                <w:noProof/>
                <w:webHidden/>
              </w:rPr>
              <w:t>10</w:t>
            </w:r>
            <w:r w:rsidR="00285B05">
              <w:rPr>
                <w:noProof/>
                <w:webHidden/>
              </w:rPr>
              <w:fldChar w:fldCharType="end"/>
            </w:r>
          </w:hyperlink>
        </w:p>
        <w:p w:rsidR="00285B05" w:rsidRDefault="0011075E">
          <w:pPr>
            <w:pStyle w:val="Obsah2"/>
            <w:tabs>
              <w:tab w:val="right" w:leader="dot" w:pos="9061"/>
            </w:tabs>
            <w:rPr>
              <w:rFonts w:eastAsiaTheme="minorEastAsia"/>
              <w:noProof/>
              <w:lang w:eastAsia="cs-CZ"/>
            </w:rPr>
          </w:pPr>
          <w:hyperlink w:anchor="_Toc35325110" w:history="1">
            <w:r w:rsidR="00285B05" w:rsidRPr="008F1880">
              <w:rPr>
                <w:rStyle w:val="Hypertextovodkaz"/>
                <w:rFonts w:ascii="Times New Roman" w:hAnsi="Times New Roman" w:cs="Times New Roman"/>
                <w:noProof/>
              </w:rPr>
              <w:t>2.1 Implementace databáze</w:t>
            </w:r>
            <w:r w:rsidR="00285B05">
              <w:rPr>
                <w:noProof/>
                <w:webHidden/>
              </w:rPr>
              <w:tab/>
            </w:r>
            <w:r w:rsidR="00285B05">
              <w:rPr>
                <w:noProof/>
                <w:webHidden/>
              </w:rPr>
              <w:fldChar w:fldCharType="begin"/>
            </w:r>
            <w:r w:rsidR="00285B05">
              <w:rPr>
                <w:noProof/>
                <w:webHidden/>
              </w:rPr>
              <w:instrText xml:space="preserve"> PAGEREF _Toc35325110 \h </w:instrText>
            </w:r>
            <w:r w:rsidR="00285B05">
              <w:rPr>
                <w:noProof/>
                <w:webHidden/>
              </w:rPr>
            </w:r>
            <w:r w:rsidR="00285B05">
              <w:rPr>
                <w:noProof/>
                <w:webHidden/>
              </w:rPr>
              <w:fldChar w:fldCharType="separate"/>
            </w:r>
            <w:r w:rsidR="00285B05">
              <w:rPr>
                <w:noProof/>
                <w:webHidden/>
              </w:rPr>
              <w:t>10</w:t>
            </w:r>
            <w:r w:rsidR="00285B05">
              <w:rPr>
                <w:noProof/>
                <w:webHidden/>
              </w:rPr>
              <w:fldChar w:fldCharType="end"/>
            </w:r>
          </w:hyperlink>
        </w:p>
        <w:p w:rsidR="00285B05" w:rsidRDefault="0011075E">
          <w:pPr>
            <w:pStyle w:val="Obsah2"/>
            <w:tabs>
              <w:tab w:val="right" w:leader="dot" w:pos="9061"/>
            </w:tabs>
            <w:rPr>
              <w:rFonts w:eastAsiaTheme="minorEastAsia"/>
              <w:noProof/>
              <w:lang w:eastAsia="cs-CZ"/>
            </w:rPr>
          </w:pPr>
          <w:hyperlink w:anchor="_Toc35325111" w:history="1">
            <w:r w:rsidR="00285B05" w:rsidRPr="008F1880">
              <w:rPr>
                <w:rStyle w:val="Hypertextovodkaz"/>
                <w:rFonts w:ascii="Times New Roman" w:hAnsi="Times New Roman" w:cs="Times New Roman"/>
                <w:noProof/>
              </w:rPr>
              <w:t>2.2 Vytvoření datového schématu</w:t>
            </w:r>
            <w:r w:rsidR="00285B05">
              <w:rPr>
                <w:noProof/>
                <w:webHidden/>
              </w:rPr>
              <w:tab/>
            </w:r>
            <w:r w:rsidR="00285B05">
              <w:rPr>
                <w:noProof/>
                <w:webHidden/>
              </w:rPr>
              <w:fldChar w:fldCharType="begin"/>
            </w:r>
            <w:r w:rsidR="00285B05">
              <w:rPr>
                <w:noProof/>
                <w:webHidden/>
              </w:rPr>
              <w:instrText xml:space="preserve"> PAGEREF _Toc35325111 \h </w:instrText>
            </w:r>
            <w:r w:rsidR="00285B05">
              <w:rPr>
                <w:noProof/>
                <w:webHidden/>
              </w:rPr>
            </w:r>
            <w:r w:rsidR="00285B05">
              <w:rPr>
                <w:noProof/>
                <w:webHidden/>
              </w:rPr>
              <w:fldChar w:fldCharType="separate"/>
            </w:r>
            <w:r w:rsidR="00285B05">
              <w:rPr>
                <w:noProof/>
                <w:webHidden/>
              </w:rPr>
              <w:t>14</w:t>
            </w:r>
            <w:r w:rsidR="00285B05">
              <w:rPr>
                <w:noProof/>
                <w:webHidden/>
              </w:rPr>
              <w:fldChar w:fldCharType="end"/>
            </w:r>
          </w:hyperlink>
        </w:p>
        <w:p w:rsidR="00285B05" w:rsidRDefault="0011075E">
          <w:pPr>
            <w:pStyle w:val="Obsah1"/>
            <w:tabs>
              <w:tab w:val="right" w:leader="dot" w:pos="9061"/>
            </w:tabs>
            <w:rPr>
              <w:rFonts w:eastAsiaTheme="minorEastAsia"/>
              <w:noProof/>
              <w:lang w:eastAsia="cs-CZ"/>
            </w:rPr>
          </w:pPr>
          <w:hyperlink w:anchor="_Toc35325112" w:history="1">
            <w:r w:rsidR="00285B05" w:rsidRPr="008F1880">
              <w:rPr>
                <w:rStyle w:val="Hypertextovodkaz"/>
                <w:rFonts w:ascii="Times New Roman" w:hAnsi="Times New Roman" w:cs="Times New Roman"/>
                <w:noProof/>
              </w:rPr>
              <w:t>Závěr</w:t>
            </w:r>
            <w:r w:rsidR="00285B05">
              <w:rPr>
                <w:noProof/>
                <w:webHidden/>
              </w:rPr>
              <w:tab/>
            </w:r>
            <w:r w:rsidR="00285B05">
              <w:rPr>
                <w:noProof/>
                <w:webHidden/>
              </w:rPr>
              <w:fldChar w:fldCharType="begin"/>
            </w:r>
            <w:r w:rsidR="00285B05">
              <w:rPr>
                <w:noProof/>
                <w:webHidden/>
              </w:rPr>
              <w:instrText xml:space="preserve"> PAGEREF _Toc35325112 \h </w:instrText>
            </w:r>
            <w:r w:rsidR="00285B05">
              <w:rPr>
                <w:noProof/>
                <w:webHidden/>
              </w:rPr>
            </w:r>
            <w:r w:rsidR="00285B05">
              <w:rPr>
                <w:noProof/>
                <w:webHidden/>
              </w:rPr>
              <w:fldChar w:fldCharType="separate"/>
            </w:r>
            <w:r w:rsidR="00285B05">
              <w:rPr>
                <w:noProof/>
                <w:webHidden/>
              </w:rPr>
              <w:t>16</w:t>
            </w:r>
            <w:r w:rsidR="00285B05">
              <w:rPr>
                <w:noProof/>
                <w:webHidden/>
              </w:rPr>
              <w:fldChar w:fldCharType="end"/>
            </w:r>
          </w:hyperlink>
        </w:p>
        <w:p w:rsidR="00285B05" w:rsidRDefault="0011075E">
          <w:pPr>
            <w:pStyle w:val="Obsah1"/>
            <w:tabs>
              <w:tab w:val="right" w:leader="dot" w:pos="9061"/>
            </w:tabs>
            <w:rPr>
              <w:rFonts w:eastAsiaTheme="minorEastAsia"/>
              <w:noProof/>
              <w:lang w:eastAsia="cs-CZ"/>
            </w:rPr>
          </w:pPr>
          <w:hyperlink w:anchor="_Toc35325113" w:history="1">
            <w:r w:rsidR="00285B05" w:rsidRPr="008F1880">
              <w:rPr>
                <w:rStyle w:val="Hypertextovodkaz"/>
                <w:rFonts w:ascii="Times New Roman" w:hAnsi="Times New Roman" w:cs="Times New Roman"/>
                <w:noProof/>
              </w:rPr>
              <w:t>Seznam použité literatury</w:t>
            </w:r>
            <w:r w:rsidR="00285B05">
              <w:rPr>
                <w:noProof/>
                <w:webHidden/>
              </w:rPr>
              <w:tab/>
            </w:r>
            <w:r w:rsidR="00285B05">
              <w:rPr>
                <w:noProof/>
                <w:webHidden/>
              </w:rPr>
              <w:fldChar w:fldCharType="begin"/>
            </w:r>
            <w:r w:rsidR="00285B05">
              <w:rPr>
                <w:noProof/>
                <w:webHidden/>
              </w:rPr>
              <w:instrText xml:space="preserve"> PAGEREF _Toc35325113 \h </w:instrText>
            </w:r>
            <w:r w:rsidR="00285B05">
              <w:rPr>
                <w:noProof/>
                <w:webHidden/>
              </w:rPr>
            </w:r>
            <w:r w:rsidR="00285B05">
              <w:rPr>
                <w:noProof/>
                <w:webHidden/>
              </w:rPr>
              <w:fldChar w:fldCharType="separate"/>
            </w:r>
            <w:r w:rsidR="00285B05">
              <w:rPr>
                <w:noProof/>
                <w:webHidden/>
              </w:rPr>
              <w:t>17</w:t>
            </w:r>
            <w:r w:rsidR="00285B05">
              <w:rPr>
                <w:noProof/>
                <w:webHidden/>
              </w:rPr>
              <w:fldChar w:fldCharType="end"/>
            </w:r>
          </w:hyperlink>
        </w:p>
        <w:p w:rsidR="00672890" w:rsidRPr="00325757" w:rsidRDefault="00672890" w:rsidP="00325757">
          <w:pPr>
            <w:spacing w:line="360" w:lineRule="auto"/>
            <w:rPr>
              <w:rFonts w:ascii="Times New Roman" w:hAnsi="Times New Roman" w:cs="Times New Roman"/>
              <w:sz w:val="24"/>
              <w:szCs w:val="24"/>
            </w:rPr>
          </w:pPr>
          <w:r w:rsidRPr="00325757">
            <w:rPr>
              <w:rFonts w:ascii="Times New Roman" w:hAnsi="Times New Roman" w:cs="Times New Roman"/>
              <w:b/>
              <w:bCs/>
              <w:sz w:val="24"/>
              <w:szCs w:val="24"/>
            </w:rPr>
            <w:fldChar w:fldCharType="end"/>
          </w:r>
        </w:p>
      </w:sdtContent>
    </w:sdt>
    <w:p w:rsidR="00672890" w:rsidRPr="00325757" w:rsidRDefault="00672890" w:rsidP="000C3CB7">
      <w:pPr>
        <w:rPr>
          <w:rFonts w:ascii="Times New Roman" w:hAnsi="Times New Roman" w:cs="Times New Roman"/>
          <w:sz w:val="24"/>
          <w:szCs w:val="24"/>
        </w:rPr>
      </w:pPr>
    </w:p>
    <w:p w:rsidR="00672890" w:rsidRPr="00325757" w:rsidRDefault="00672890" w:rsidP="000C3CB7">
      <w:pPr>
        <w:rPr>
          <w:rFonts w:ascii="Times New Roman" w:hAnsi="Times New Roman" w:cs="Times New Roman"/>
          <w:sz w:val="24"/>
          <w:szCs w:val="24"/>
        </w:rPr>
      </w:pPr>
    </w:p>
    <w:p w:rsidR="00672890" w:rsidRPr="00325757" w:rsidRDefault="00672890" w:rsidP="000C3CB7">
      <w:pPr>
        <w:rPr>
          <w:rFonts w:ascii="Times New Roman" w:hAnsi="Times New Roman" w:cs="Times New Roman"/>
          <w:sz w:val="24"/>
          <w:szCs w:val="24"/>
        </w:rPr>
      </w:pPr>
    </w:p>
    <w:p w:rsidR="00672890" w:rsidRPr="00325757" w:rsidRDefault="00672890" w:rsidP="000C3CB7">
      <w:pPr>
        <w:rPr>
          <w:rFonts w:ascii="Times New Roman" w:hAnsi="Times New Roman" w:cs="Times New Roman"/>
          <w:sz w:val="24"/>
          <w:szCs w:val="24"/>
        </w:rPr>
      </w:pPr>
    </w:p>
    <w:p w:rsidR="00672890" w:rsidRPr="00325757" w:rsidRDefault="00672890" w:rsidP="000C3CB7">
      <w:pPr>
        <w:rPr>
          <w:rFonts w:ascii="Times New Roman" w:hAnsi="Times New Roman" w:cs="Times New Roman"/>
          <w:sz w:val="24"/>
          <w:szCs w:val="24"/>
        </w:rPr>
      </w:pPr>
    </w:p>
    <w:p w:rsidR="00672890" w:rsidRPr="00325757" w:rsidRDefault="00672890" w:rsidP="000C3CB7">
      <w:pPr>
        <w:rPr>
          <w:rFonts w:ascii="Times New Roman" w:hAnsi="Times New Roman" w:cs="Times New Roman"/>
          <w:sz w:val="24"/>
          <w:szCs w:val="24"/>
        </w:rPr>
      </w:pPr>
    </w:p>
    <w:p w:rsidR="00672890" w:rsidRDefault="00672890" w:rsidP="000C3CB7">
      <w:pPr>
        <w:rPr>
          <w:rFonts w:ascii="Times New Roman" w:hAnsi="Times New Roman" w:cs="Times New Roman"/>
          <w:sz w:val="24"/>
          <w:szCs w:val="24"/>
        </w:rPr>
      </w:pPr>
    </w:p>
    <w:p w:rsidR="00DC60DB" w:rsidRPr="00325757" w:rsidRDefault="00DC60DB" w:rsidP="000C3CB7">
      <w:pPr>
        <w:rPr>
          <w:rFonts w:ascii="Times New Roman" w:hAnsi="Times New Roman" w:cs="Times New Roman"/>
          <w:sz w:val="24"/>
          <w:szCs w:val="24"/>
        </w:rPr>
      </w:pPr>
    </w:p>
    <w:p w:rsidR="00672890" w:rsidRPr="00325757" w:rsidRDefault="00672890" w:rsidP="000C3CB7">
      <w:pPr>
        <w:rPr>
          <w:rFonts w:ascii="Times New Roman" w:hAnsi="Times New Roman" w:cs="Times New Roman"/>
          <w:sz w:val="24"/>
          <w:szCs w:val="24"/>
        </w:rPr>
      </w:pPr>
    </w:p>
    <w:p w:rsidR="00672890" w:rsidRPr="00325757" w:rsidRDefault="00672890" w:rsidP="000C3CB7">
      <w:pPr>
        <w:rPr>
          <w:rFonts w:ascii="Times New Roman" w:hAnsi="Times New Roman" w:cs="Times New Roman"/>
          <w:sz w:val="24"/>
          <w:szCs w:val="24"/>
        </w:rPr>
      </w:pPr>
    </w:p>
    <w:p w:rsidR="00672890" w:rsidRPr="00325757" w:rsidRDefault="00672890" w:rsidP="000C3CB7">
      <w:pPr>
        <w:rPr>
          <w:rFonts w:ascii="Times New Roman" w:hAnsi="Times New Roman" w:cs="Times New Roman"/>
          <w:sz w:val="24"/>
          <w:szCs w:val="24"/>
        </w:rPr>
      </w:pPr>
    </w:p>
    <w:p w:rsidR="000377C2" w:rsidRPr="00325757" w:rsidRDefault="000377C2" w:rsidP="000C3CB7">
      <w:pPr>
        <w:rPr>
          <w:rFonts w:ascii="Times New Roman" w:hAnsi="Times New Roman" w:cs="Times New Roman"/>
          <w:sz w:val="24"/>
          <w:szCs w:val="24"/>
        </w:rPr>
      </w:pPr>
    </w:p>
    <w:p w:rsidR="000377C2" w:rsidRPr="00325757" w:rsidRDefault="000377C2" w:rsidP="000C3CB7">
      <w:pPr>
        <w:rPr>
          <w:rFonts w:ascii="Times New Roman" w:hAnsi="Times New Roman" w:cs="Times New Roman"/>
          <w:sz w:val="24"/>
          <w:szCs w:val="24"/>
        </w:rPr>
      </w:pPr>
    </w:p>
    <w:p w:rsidR="000377C2" w:rsidRPr="00325757" w:rsidRDefault="000377C2" w:rsidP="000C3CB7">
      <w:pPr>
        <w:rPr>
          <w:rFonts w:ascii="Times New Roman" w:hAnsi="Times New Roman" w:cs="Times New Roman"/>
          <w:sz w:val="24"/>
          <w:szCs w:val="24"/>
        </w:rPr>
      </w:pPr>
    </w:p>
    <w:p w:rsidR="000377C2" w:rsidRPr="00325757" w:rsidRDefault="000377C2" w:rsidP="000C3CB7">
      <w:pPr>
        <w:rPr>
          <w:rFonts w:ascii="Times New Roman" w:hAnsi="Times New Roman" w:cs="Times New Roman"/>
          <w:sz w:val="24"/>
          <w:szCs w:val="24"/>
        </w:rPr>
      </w:pPr>
    </w:p>
    <w:p w:rsidR="000377C2" w:rsidRPr="00325757" w:rsidRDefault="000377C2" w:rsidP="000C3CB7">
      <w:pPr>
        <w:rPr>
          <w:rFonts w:ascii="Times New Roman" w:hAnsi="Times New Roman" w:cs="Times New Roman"/>
          <w:sz w:val="24"/>
          <w:szCs w:val="24"/>
        </w:rPr>
      </w:pPr>
    </w:p>
    <w:p w:rsidR="000377C2" w:rsidRPr="00325757" w:rsidRDefault="000377C2" w:rsidP="000C3CB7">
      <w:pPr>
        <w:rPr>
          <w:rFonts w:ascii="Times New Roman" w:hAnsi="Times New Roman" w:cs="Times New Roman"/>
          <w:sz w:val="24"/>
          <w:szCs w:val="24"/>
        </w:rPr>
      </w:pPr>
    </w:p>
    <w:p w:rsidR="000377C2" w:rsidRPr="00325757" w:rsidRDefault="000377C2" w:rsidP="000C3CB7">
      <w:pPr>
        <w:rPr>
          <w:rFonts w:ascii="Times New Roman" w:hAnsi="Times New Roman" w:cs="Times New Roman"/>
          <w:sz w:val="24"/>
          <w:szCs w:val="24"/>
        </w:rPr>
      </w:pPr>
    </w:p>
    <w:p w:rsidR="000C3CB7" w:rsidRPr="00325757" w:rsidRDefault="000C3CB7" w:rsidP="00E11714">
      <w:pPr>
        <w:pStyle w:val="Nadpis1"/>
        <w:spacing w:line="360" w:lineRule="auto"/>
        <w:jc w:val="both"/>
        <w:rPr>
          <w:rFonts w:ascii="Times New Roman" w:hAnsi="Times New Roman" w:cs="Times New Roman"/>
          <w:sz w:val="24"/>
          <w:szCs w:val="24"/>
        </w:rPr>
      </w:pPr>
      <w:bookmarkStart w:id="1" w:name="_Toc35325103"/>
      <w:r w:rsidRPr="00325757">
        <w:rPr>
          <w:rFonts w:ascii="Times New Roman" w:hAnsi="Times New Roman" w:cs="Times New Roman"/>
          <w:sz w:val="24"/>
          <w:szCs w:val="24"/>
        </w:rPr>
        <w:lastRenderedPageBreak/>
        <w:t>Úvod</w:t>
      </w:r>
      <w:bookmarkEnd w:id="1"/>
    </w:p>
    <w:p w:rsidR="000C3CB7" w:rsidRPr="00325757" w:rsidRDefault="000C3CB7" w:rsidP="00E11714">
      <w:pPr>
        <w:spacing w:line="360" w:lineRule="auto"/>
        <w:jc w:val="both"/>
        <w:rPr>
          <w:rFonts w:ascii="Times New Roman" w:hAnsi="Times New Roman" w:cs="Times New Roman"/>
          <w:sz w:val="24"/>
          <w:szCs w:val="24"/>
        </w:rPr>
      </w:pPr>
      <w:r w:rsidRPr="00325757">
        <w:rPr>
          <w:rFonts w:ascii="Times New Roman" w:hAnsi="Times New Roman" w:cs="Times New Roman"/>
          <w:sz w:val="24"/>
          <w:szCs w:val="24"/>
        </w:rPr>
        <w:t>Informační systém je systém určený k ukládání, vyhledávání a zpracování informací a souvisejících organizačních zdrojů, které poskytují a šíří informace.</w:t>
      </w:r>
    </w:p>
    <w:p w:rsidR="000C3CB7" w:rsidRPr="00325757" w:rsidRDefault="000C3CB7" w:rsidP="00E11714">
      <w:pPr>
        <w:spacing w:line="360" w:lineRule="auto"/>
        <w:jc w:val="both"/>
        <w:rPr>
          <w:rFonts w:ascii="Times New Roman" w:hAnsi="Times New Roman" w:cs="Times New Roman"/>
          <w:sz w:val="24"/>
          <w:szCs w:val="24"/>
        </w:rPr>
      </w:pPr>
      <w:r w:rsidRPr="00325757">
        <w:rPr>
          <w:rFonts w:ascii="Times New Roman" w:hAnsi="Times New Roman" w:cs="Times New Roman"/>
          <w:sz w:val="24"/>
          <w:szCs w:val="24"/>
        </w:rPr>
        <w:t>Informační systémy se stávají vhodným způsobem dlouhodobého ukládání a zpracování informací.</w:t>
      </w:r>
    </w:p>
    <w:p w:rsidR="000C3CB7" w:rsidRPr="00325757" w:rsidRDefault="000C3CB7" w:rsidP="00E11714">
      <w:pPr>
        <w:spacing w:line="360" w:lineRule="auto"/>
        <w:jc w:val="both"/>
        <w:rPr>
          <w:rFonts w:ascii="Times New Roman" w:hAnsi="Times New Roman" w:cs="Times New Roman"/>
          <w:sz w:val="24"/>
          <w:szCs w:val="24"/>
        </w:rPr>
      </w:pPr>
      <w:r w:rsidRPr="00325757">
        <w:rPr>
          <w:rFonts w:ascii="Times New Roman" w:hAnsi="Times New Roman" w:cs="Times New Roman"/>
          <w:sz w:val="24"/>
          <w:szCs w:val="24"/>
        </w:rPr>
        <w:t>Relevance informačních nástrojů</w:t>
      </w:r>
      <w:r w:rsidR="004A76C6">
        <w:rPr>
          <w:rFonts w:ascii="Times New Roman" w:hAnsi="Times New Roman" w:cs="Times New Roman"/>
          <w:sz w:val="24"/>
          <w:szCs w:val="24"/>
        </w:rPr>
        <w:t>: z</w:t>
      </w:r>
      <w:r w:rsidRPr="00325757">
        <w:rPr>
          <w:rFonts w:ascii="Times New Roman" w:hAnsi="Times New Roman" w:cs="Times New Roman"/>
          <w:sz w:val="24"/>
          <w:szCs w:val="24"/>
        </w:rPr>
        <w:t>lepšení výkonnosti různých podniků díky „informační technologii“ se provádí vybavováním různých strukturálních jednotek různými profesionálními softwarovými produkty.</w:t>
      </w:r>
    </w:p>
    <w:p w:rsidR="000C3CB7" w:rsidRPr="00325757" w:rsidRDefault="000C3CB7" w:rsidP="00E11714">
      <w:pPr>
        <w:spacing w:line="360" w:lineRule="auto"/>
        <w:jc w:val="both"/>
        <w:rPr>
          <w:rFonts w:ascii="Times New Roman" w:hAnsi="Times New Roman" w:cs="Times New Roman"/>
          <w:sz w:val="24"/>
          <w:szCs w:val="24"/>
        </w:rPr>
      </w:pPr>
      <w:r w:rsidRPr="00325757">
        <w:rPr>
          <w:rFonts w:ascii="Times New Roman" w:hAnsi="Times New Roman" w:cs="Times New Roman"/>
          <w:sz w:val="24"/>
          <w:szCs w:val="24"/>
        </w:rPr>
        <w:t>Využívání moderních informačních technologií v oblasti řízení vede ke zvýšení kvality ekonomických informací, jejich přesnosti, objektivity a v důsledku toho i schopnosti přijímat včasná rozhodnutí v oblasti řízení.</w:t>
      </w:r>
    </w:p>
    <w:p w:rsidR="004A76C6" w:rsidRPr="004A76C6" w:rsidRDefault="000C3CB7" w:rsidP="00E11714">
      <w:pPr>
        <w:spacing w:line="360" w:lineRule="auto"/>
        <w:jc w:val="both"/>
        <w:rPr>
          <w:rFonts w:ascii="Times New Roman" w:hAnsi="Times New Roman" w:cs="Times New Roman"/>
          <w:sz w:val="24"/>
          <w:szCs w:val="24"/>
        </w:rPr>
      </w:pPr>
      <w:r w:rsidRPr="00325757">
        <w:rPr>
          <w:rFonts w:ascii="Times New Roman" w:hAnsi="Times New Roman" w:cs="Times New Roman"/>
          <w:sz w:val="24"/>
          <w:szCs w:val="24"/>
        </w:rPr>
        <w:t>CASE - nástroje jsou</w:t>
      </w:r>
      <w:r w:rsidR="004A76C6">
        <w:rPr>
          <w:rFonts w:ascii="Times New Roman" w:hAnsi="Times New Roman" w:cs="Times New Roman"/>
          <w:sz w:val="24"/>
          <w:szCs w:val="24"/>
        </w:rPr>
        <w:t xml:space="preserve"> </w:t>
      </w:r>
      <w:r w:rsidR="004A76C6" w:rsidRPr="004A76C6">
        <w:rPr>
          <w:rFonts w:ascii="Times New Roman" w:hAnsi="Times New Roman" w:cs="Times New Roman"/>
          <w:iCs/>
          <w:color w:val="222222"/>
          <w:sz w:val="24"/>
          <w:szCs w:val="24"/>
          <w:shd w:val="clear" w:color="auto" w:fill="FFFFFF"/>
        </w:rPr>
        <w:t>vývoj software s využitím počítačové podpory</w:t>
      </w:r>
      <w:r w:rsidR="004A76C6">
        <w:rPr>
          <w:rFonts w:ascii="Times New Roman" w:hAnsi="Times New Roman" w:cs="Times New Roman"/>
          <w:iCs/>
          <w:color w:val="222222"/>
          <w:sz w:val="24"/>
          <w:szCs w:val="24"/>
          <w:shd w:val="clear" w:color="auto" w:fill="FFFFFF"/>
        </w:rPr>
        <w:t xml:space="preserve">. </w:t>
      </w:r>
      <w:r w:rsidR="004A76C6" w:rsidRPr="004A76C6">
        <w:rPr>
          <w:rFonts w:ascii="Times New Roman" w:hAnsi="Times New Roman" w:cs="Times New Roman"/>
          <w:iCs/>
          <w:color w:val="222222"/>
          <w:sz w:val="24"/>
          <w:szCs w:val="24"/>
          <w:shd w:val="clear" w:color="auto" w:fill="FFFFFF"/>
        </w:rPr>
        <w:t>Podpora může být poskytována v různých fázích životního cyklu programu - při sběru požadavků, analýze, návrhu, programování.</w:t>
      </w:r>
    </w:p>
    <w:p w:rsidR="004A76C6" w:rsidRDefault="004A76C6" w:rsidP="00E11714">
      <w:pPr>
        <w:spacing w:line="360" w:lineRule="auto"/>
        <w:jc w:val="both"/>
        <w:rPr>
          <w:rFonts w:ascii="Times New Roman" w:hAnsi="Times New Roman" w:cs="Times New Roman"/>
          <w:sz w:val="24"/>
          <w:szCs w:val="24"/>
        </w:rPr>
      </w:pPr>
    </w:p>
    <w:p w:rsidR="000C3CB7" w:rsidRPr="00325757" w:rsidRDefault="000C3CB7" w:rsidP="00E11714">
      <w:pPr>
        <w:spacing w:line="360" w:lineRule="auto"/>
        <w:jc w:val="both"/>
        <w:rPr>
          <w:rFonts w:ascii="Times New Roman" w:hAnsi="Times New Roman" w:cs="Times New Roman"/>
          <w:sz w:val="24"/>
          <w:szCs w:val="24"/>
        </w:rPr>
      </w:pPr>
    </w:p>
    <w:p w:rsidR="000C3CB7" w:rsidRPr="00325757" w:rsidRDefault="000C3CB7" w:rsidP="00E11714">
      <w:pPr>
        <w:spacing w:line="360" w:lineRule="auto"/>
        <w:jc w:val="both"/>
        <w:rPr>
          <w:rFonts w:ascii="Times New Roman" w:hAnsi="Times New Roman" w:cs="Times New Roman"/>
          <w:sz w:val="24"/>
          <w:szCs w:val="24"/>
        </w:rPr>
      </w:pPr>
    </w:p>
    <w:p w:rsidR="000C3CB7" w:rsidRPr="00325757" w:rsidRDefault="000C3CB7" w:rsidP="00E11714">
      <w:pPr>
        <w:spacing w:line="360" w:lineRule="auto"/>
        <w:jc w:val="both"/>
        <w:rPr>
          <w:rFonts w:ascii="Times New Roman" w:hAnsi="Times New Roman" w:cs="Times New Roman"/>
          <w:sz w:val="24"/>
          <w:szCs w:val="24"/>
        </w:rPr>
      </w:pPr>
    </w:p>
    <w:p w:rsidR="000C3CB7" w:rsidRDefault="000C3CB7" w:rsidP="00E11714">
      <w:pPr>
        <w:spacing w:line="360" w:lineRule="auto"/>
        <w:jc w:val="both"/>
        <w:rPr>
          <w:rFonts w:ascii="Times New Roman" w:hAnsi="Times New Roman" w:cs="Times New Roman"/>
          <w:sz w:val="24"/>
          <w:szCs w:val="24"/>
        </w:rPr>
      </w:pPr>
    </w:p>
    <w:p w:rsidR="00E11714" w:rsidRDefault="00E11714" w:rsidP="00E11714">
      <w:pPr>
        <w:spacing w:line="360" w:lineRule="auto"/>
        <w:jc w:val="both"/>
        <w:rPr>
          <w:rFonts w:ascii="Times New Roman" w:hAnsi="Times New Roman" w:cs="Times New Roman"/>
          <w:sz w:val="24"/>
          <w:szCs w:val="24"/>
        </w:rPr>
      </w:pPr>
    </w:p>
    <w:p w:rsidR="00E11714" w:rsidRDefault="00E11714" w:rsidP="00E11714">
      <w:pPr>
        <w:spacing w:line="360" w:lineRule="auto"/>
        <w:jc w:val="both"/>
        <w:rPr>
          <w:rFonts w:ascii="Times New Roman" w:hAnsi="Times New Roman" w:cs="Times New Roman"/>
          <w:sz w:val="24"/>
          <w:szCs w:val="24"/>
        </w:rPr>
      </w:pPr>
    </w:p>
    <w:p w:rsidR="00E11714" w:rsidRDefault="00E11714" w:rsidP="00E11714">
      <w:pPr>
        <w:spacing w:line="360" w:lineRule="auto"/>
        <w:jc w:val="both"/>
        <w:rPr>
          <w:rFonts w:ascii="Times New Roman" w:hAnsi="Times New Roman" w:cs="Times New Roman"/>
          <w:sz w:val="24"/>
          <w:szCs w:val="24"/>
        </w:rPr>
      </w:pPr>
    </w:p>
    <w:p w:rsidR="00E11714" w:rsidRDefault="00E11714" w:rsidP="00E11714">
      <w:pPr>
        <w:spacing w:line="360" w:lineRule="auto"/>
        <w:jc w:val="both"/>
        <w:rPr>
          <w:rFonts w:ascii="Times New Roman" w:hAnsi="Times New Roman" w:cs="Times New Roman"/>
          <w:sz w:val="24"/>
          <w:szCs w:val="24"/>
        </w:rPr>
      </w:pPr>
    </w:p>
    <w:p w:rsidR="000C3CB7" w:rsidRPr="00325757" w:rsidRDefault="000C3CB7" w:rsidP="00E11714">
      <w:pPr>
        <w:spacing w:line="360" w:lineRule="auto"/>
        <w:jc w:val="both"/>
        <w:rPr>
          <w:rFonts w:ascii="Times New Roman" w:hAnsi="Times New Roman" w:cs="Times New Roman"/>
          <w:sz w:val="24"/>
          <w:szCs w:val="24"/>
        </w:rPr>
      </w:pPr>
    </w:p>
    <w:p w:rsidR="000C3CB7" w:rsidRPr="00325757" w:rsidRDefault="000C3CB7" w:rsidP="00E11714">
      <w:pPr>
        <w:spacing w:line="360" w:lineRule="auto"/>
        <w:jc w:val="both"/>
        <w:rPr>
          <w:rFonts w:ascii="Times New Roman" w:hAnsi="Times New Roman" w:cs="Times New Roman"/>
          <w:sz w:val="24"/>
          <w:szCs w:val="24"/>
        </w:rPr>
      </w:pPr>
    </w:p>
    <w:p w:rsidR="000C3CB7" w:rsidRPr="00325757" w:rsidRDefault="000C3CB7" w:rsidP="00E11714">
      <w:pPr>
        <w:spacing w:line="360" w:lineRule="auto"/>
        <w:jc w:val="both"/>
        <w:rPr>
          <w:rFonts w:ascii="Times New Roman" w:hAnsi="Times New Roman" w:cs="Times New Roman"/>
          <w:sz w:val="24"/>
          <w:szCs w:val="24"/>
        </w:rPr>
      </w:pPr>
    </w:p>
    <w:p w:rsidR="000C3CB7" w:rsidRPr="00325757" w:rsidRDefault="000C3CB7" w:rsidP="00E11714">
      <w:pPr>
        <w:spacing w:line="360" w:lineRule="auto"/>
        <w:jc w:val="both"/>
        <w:rPr>
          <w:rFonts w:ascii="Times New Roman" w:hAnsi="Times New Roman" w:cs="Times New Roman"/>
          <w:sz w:val="24"/>
          <w:szCs w:val="24"/>
        </w:rPr>
      </w:pPr>
    </w:p>
    <w:p w:rsidR="000C3CB7" w:rsidRDefault="000C3CB7" w:rsidP="00970BB9">
      <w:pPr>
        <w:pStyle w:val="Nadpis1"/>
        <w:numPr>
          <w:ilvl w:val="0"/>
          <w:numId w:val="1"/>
        </w:numPr>
        <w:spacing w:line="360" w:lineRule="auto"/>
        <w:jc w:val="both"/>
        <w:rPr>
          <w:rFonts w:ascii="Times New Roman" w:hAnsi="Times New Roman" w:cs="Times New Roman"/>
          <w:sz w:val="24"/>
          <w:szCs w:val="24"/>
        </w:rPr>
      </w:pPr>
      <w:bookmarkStart w:id="2" w:name="_Toc35325104"/>
      <w:r w:rsidRPr="00325757">
        <w:rPr>
          <w:rFonts w:ascii="Times New Roman" w:hAnsi="Times New Roman" w:cs="Times New Roman"/>
          <w:sz w:val="24"/>
          <w:szCs w:val="24"/>
        </w:rPr>
        <w:lastRenderedPageBreak/>
        <w:t>ANALYTICKÁ ČÁST</w:t>
      </w:r>
      <w:bookmarkEnd w:id="2"/>
    </w:p>
    <w:p w:rsidR="00970BB9" w:rsidRPr="00970BB9" w:rsidRDefault="00970BB9" w:rsidP="00970BB9">
      <w:pPr>
        <w:spacing w:line="360" w:lineRule="auto"/>
        <w:jc w:val="both"/>
        <w:rPr>
          <w:rFonts w:ascii="Times New Roman" w:hAnsi="Times New Roman" w:cs="Times New Roman"/>
          <w:sz w:val="24"/>
          <w:szCs w:val="24"/>
        </w:rPr>
      </w:pPr>
      <w:r w:rsidRPr="00970BB9">
        <w:rPr>
          <w:rFonts w:ascii="Times New Roman" w:hAnsi="Times New Roman" w:cs="Times New Roman"/>
          <w:sz w:val="24"/>
          <w:szCs w:val="24"/>
        </w:rPr>
        <w:t>Navrhování informačních systémů Vždy začíná určováním účelu projektu. Cíl projektu lze definovat jako řešení řady vzájemně souvisejících úkolů, které zahrnují zajištění bezpečnosti při spuštění systému a během jeho provozu.</w:t>
      </w:r>
    </w:p>
    <w:p w:rsidR="000C3CB7" w:rsidRPr="00325757" w:rsidRDefault="00970BB9" w:rsidP="00E11714">
      <w:pPr>
        <w:spacing w:line="360" w:lineRule="auto"/>
        <w:jc w:val="both"/>
        <w:rPr>
          <w:rFonts w:ascii="Times New Roman" w:hAnsi="Times New Roman" w:cs="Times New Roman"/>
          <w:sz w:val="24"/>
          <w:szCs w:val="24"/>
        </w:rPr>
      </w:pPr>
      <w:r w:rsidRPr="00970BB9">
        <w:rPr>
          <w:rFonts w:ascii="Times New Roman" w:hAnsi="Times New Roman" w:cs="Times New Roman"/>
          <w:sz w:val="24"/>
          <w:szCs w:val="24"/>
        </w:rPr>
        <w:t>Podle moderní technologie je proces vytváření IP procesem budování a postupné transformace řady sekvenčních modelů.</w:t>
      </w:r>
      <w:r w:rsidRPr="00970BB9">
        <w:rPr>
          <w:rFonts w:ascii="Times New Roman" w:hAnsi="Times New Roman" w:cs="Times New Roman"/>
          <w:sz w:val="24"/>
          <w:szCs w:val="24"/>
          <w:lang w:val="en-GB"/>
        </w:rPr>
        <w:t xml:space="preserve"> </w:t>
      </w:r>
      <w:r w:rsidR="000C3CB7" w:rsidRPr="00325757">
        <w:rPr>
          <w:rFonts w:ascii="Times New Roman" w:hAnsi="Times New Roman" w:cs="Times New Roman"/>
          <w:sz w:val="24"/>
          <w:szCs w:val="24"/>
        </w:rPr>
        <w:t>Metodika návrhu IP popisuje proces vytváření a udržování systémů ve formě životního cyklu (LC) IP.</w:t>
      </w:r>
    </w:p>
    <w:p w:rsidR="000C3CB7" w:rsidRPr="00325757" w:rsidRDefault="000C3CB7" w:rsidP="00E11714">
      <w:pPr>
        <w:pStyle w:val="Nadpis2"/>
        <w:spacing w:line="360" w:lineRule="auto"/>
        <w:jc w:val="both"/>
        <w:rPr>
          <w:rFonts w:ascii="Times New Roman" w:hAnsi="Times New Roman" w:cs="Times New Roman"/>
          <w:sz w:val="24"/>
          <w:szCs w:val="24"/>
        </w:rPr>
      </w:pPr>
      <w:bookmarkStart w:id="3" w:name="_Toc35325105"/>
      <w:r w:rsidRPr="00325757">
        <w:rPr>
          <w:rFonts w:ascii="Times New Roman" w:hAnsi="Times New Roman" w:cs="Times New Roman"/>
          <w:sz w:val="24"/>
          <w:szCs w:val="24"/>
        </w:rPr>
        <w:t>1.1 Organizační struktura restaurace</w:t>
      </w:r>
      <w:bookmarkEnd w:id="3"/>
    </w:p>
    <w:p w:rsidR="000C3CB7" w:rsidRPr="00325757" w:rsidRDefault="000C3CB7" w:rsidP="00E11714">
      <w:pPr>
        <w:spacing w:line="360" w:lineRule="auto"/>
        <w:jc w:val="both"/>
        <w:rPr>
          <w:rFonts w:ascii="Times New Roman" w:hAnsi="Times New Roman" w:cs="Times New Roman"/>
          <w:sz w:val="24"/>
          <w:szCs w:val="24"/>
        </w:rPr>
      </w:pPr>
      <w:r w:rsidRPr="00325757">
        <w:rPr>
          <w:rFonts w:ascii="Times New Roman" w:hAnsi="Times New Roman" w:cs="Times New Roman"/>
          <w:sz w:val="24"/>
          <w:szCs w:val="24"/>
        </w:rPr>
        <w:t>Vytvořená databáze restaurací CLAUDE MONET by měla uchovávat informace odrážející hlavní činnosti restaurace.</w:t>
      </w:r>
    </w:p>
    <w:p w:rsidR="000C3CB7" w:rsidRPr="00325757" w:rsidRDefault="000C3CB7" w:rsidP="00E11714">
      <w:pPr>
        <w:spacing w:line="360" w:lineRule="auto"/>
        <w:jc w:val="both"/>
        <w:rPr>
          <w:rFonts w:ascii="Times New Roman" w:hAnsi="Times New Roman" w:cs="Times New Roman"/>
          <w:sz w:val="24"/>
          <w:szCs w:val="24"/>
        </w:rPr>
      </w:pPr>
      <w:r w:rsidRPr="00325757">
        <w:rPr>
          <w:rFonts w:ascii="Times New Roman" w:hAnsi="Times New Roman" w:cs="Times New Roman"/>
          <w:sz w:val="24"/>
          <w:szCs w:val="24"/>
        </w:rPr>
        <w:t>Organizační struktura je dokument, který schematicky odráží složení a hierarchii obchodních jednotek.</w:t>
      </w:r>
    </w:p>
    <w:p w:rsidR="000C3CB7" w:rsidRPr="00325757" w:rsidRDefault="000C3CB7" w:rsidP="00E11714">
      <w:pPr>
        <w:spacing w:line="360" w:lineRule="auto"/>
        <w:jc w:val="both"/>
        <w:rPr>
          <w:rFonts w:ascii="Times New Roman" w:hAnsi="Times New Roman" w:cs="Times New Roman"/>
          <w:sz w:val="24"/>
          <w:szCs w:val="24"/>
        </w:rPr>
      </w:pPr>
      <w:r w:rsidRPr="00325757">
        <w:rPr>
          <w:rFonts w:ascii="Times New Roman" w:hAnsi="Times New Roman" w:cs="Times New Roman"/>
          <w:sz w:val="24"/>
          <w:szCs w:val="24"/>
        </w:rPr>
        <w:t>Funkce vykonávané zaměstnanci restaurace:</w:t>
      </w:r>
    </w:p>
    <w:p w:rsidR="000C3CB7" w:rsidRPr="00325757" w:rsidRDefault="000C3CB7" w:rsidP="00E11714">
      <w:pPr>
        <w:spacing w:line="360" w:lineRule="auto"/>
        <w:jc w:val="both"/>
        <w:rPr>
          <w:rFonts w:ascii="Times New Roman" w:hAnsi="Times New Roman" w:cs="Times New Roman"/>
          <w:sz w:val="24"/>
          <w:szCs w:val="24"/>
        </w:rPr>
      </w:pPr>
      <w:r w:rsidRPr="00325757">
        <w:rPr>
          <w:rFonts w:ascii="Times New Roman" w:hAnsi="Times New Roman" w:cs="Times New Roman"/>
          <w:sz w:val="24"/>
          <w:szCs w:val="24"/>
        </w:rPr>
        <w:t>- Manažer sleduje spotřebu produktů, vyjednává s dodavateli objemy, data dodání a cenu dodávaných produktů. Ve skutečnosti řídí a organizuje nepřetržité procesy pro výrobu a prodej hotových výrobků.</w:t>
      </w:r>
    </w:p>
    <w:p w:rsidR="000C3CB7" w:rsidRDefault="000C3CB7" w:rsidP="00E11714">
      <w:pPr>
        <w:spacing w:line="360" w:lineRule="auto"/>
        <w:jc w:val="both"/>
        <w:rPr>
          <w:rFonts w:ascii="Times New Roman" w:hAnsi="Times New Roman" w:cs="Times New Roman"/>
          <w:sz w:val="24"/>
          <w:szCs w:val="24"/>
        </w:rPr>
      </w:pPr>
      <w:r w:rsidRPr="00325757">
        <w:rPr>
          <w:rFonts w:ascii="Times New Roman" w:hAnsi="Times New Roman" w:cs="Times New Roman"/>
          <w:sz w:val="24"/>
          <w:szCs w:val="24"/>
        </w:rPr>
        <w:t>- Ředitel sleduje činnost zaměstnanců restaurace, analyzuje informace o zisku a v souladu s tím stanoví cíle a cíle pro další období restaurace.</w:t>
      </w:r>
    </w:p>
    <w:p w:rsidR="00EB7522" w:rsidRDefault="00EB7522" w:rsidP="00EB7522">
      <w:pPr>
        <w:spacing w:line="360" w:lineRule="auto"/>
        <w:jc w:val="both"/>
        <w:rPr>
          <w:rFonts w:ascii="Times New Roman" w:hAnsi="Times New Roman" w:cs="Times New Roman"/>
          <w:sz w:val="24"/>
          <w:szCs w:val="24"/>
        </w:rPr>
      </w:pPr>
      <w:r w:rsidRPr="00325757">
        <w:rPr>
          <w:rFonts w:ascii="Times New Roman" w:hAnsi="Times New Roman" w:cs="Times New Roman"/>
          <w:sz w:val="24"/>
          <w:szCs w:val="24"/>
        </w:rPr>
        <w:t xml:space="preserve">- </w:t>
      </w:r>
      <w:r w:rsidRPr="00EB7522">
        <w:rPr>
          <w:rFonts w:ascii="Times New Roman" w:hAnsi="Times New Roman" w:cs="Times New Roman"/>
          <w:sz w:val="24"/>
          <w:szCs w:val="24"/>
        </w:rPr>
        <w:t>Administrátor</w:t>
      </w:r>
      <w:r>
        <w:rPr>
          <w:rFonts w:ascii="Times New Roman" w:hAnsi="Times New Roman" w:cs="Times New Roman"/>
          <w:sz w:val="24"/>
          <w:szCs w:val="24"/>
        </w:rPr>
        <w:t xml:space="preserve"> </w:t>
      </w:r>
      <w:r w:rsidRPr="00325757">
        <w:rPr>
          <w:rFonts w:ascii="Times New Roman" w:hAnsi="Times New Roman" w:cs="Times New Roman"/>
          <w:sz w:val="24"/>
          <w:szCs w:val="24"/>
        </w:rPr>
        <w:t xml:space="preserve">je tvář restaurace. </w:t>
      </w:r>
      <w:r>
        <w:rPr>
          <w:rFonts w:ascii="Times New Roman" w:hAnsi="Times New Roman" w:cs="Times New Roman"/>
          <w:sz w:val="24"/>
          <w:szCs w:val="24"/>
        </w:rPr>
        <w:t>M</w:t>
      </w:r>
      <w:r w:rsidRPr="00325757">
        <w:rPr>
          <w:rFonts w:ascii="Times New Roman" w:hAnsi="Times New Roman" w:cs="Times New Roman"/>
          <w:sz w:val="24"/>
          <w:szCs w:val="24"/>
        </w:rPr>
        <w:t>usí vypadat atraktivně, být pozorný a ve většině případů hovoří jedním nebo několika cizími jazyky.</w:t>
      </w:r>
    </w:p>
    <w:p w:rsidR="00EB7522" w:rsidRDefault="00EB7522" w:rsidP="00EB7522">
      <w:pPr>
        <w:spacing w:line="360" w:lineRule="auto"/>
        <w:jc w:val="both"/>
        <w:rPr>
          <w:rFonts w:ascii="Times New Roman" w:hAnsi="Times New Roman" w:cs="Times New Roman"/>
          <w:sz w:val="24"/>
          <w:szCs w:val="24"/>
        </w:rPr>
      </w:pPr>
      <w:r w:rsidRPr="00325757">
        <w:rPr>
          <w:rFonts w:ascii="Times New Roman" w:hAnsi="Times New Roman" w:cs="Times New Roman"/>
          <w:sz w:val="24"/>
          <w:szCs w:val="24"/>
        </w:rPr>
        <w:t>- Šéfkuchař je specialista na vaření, hlavní postava v restauraci.</w:t>
      </w:r>
    </w:p>
    <w:p w:rsidR="00DD6878" w:rsidRDefault="00EB7522" w:rsidP="00EB7522">
      <w:pPr>
        <w:spacing w:line="360" w:lineRule="auto"/>
        <w:jc w:val="both"/>
        <w:rPr>
          <w:rFonts w:ascii="Times New Roman" w:hAnsi="Times New Roman" w:cs="Times New Roman"/>
          <w:sz w:val="24"/>
          <w:szCs w:val="24"/>
        </w:rPr>
      </w:pPr>
      <w:r w:rsidRPr="00325757">
        <w:rPr>
          <w:rFonts w:ascii="Times New Roman" w:hAnsi="Times New Roman" w:cs="Times New Roman"/>
          <w:sz w:val="24"/>
          <w:szCs w:val="24"/>
        </w:rPr>
        <w:t xml:space="preserve">- </w:t>
      </w:r>
      <w:r>
        <w:rPr>
          <w:rFonts w:ascii="Times New Roman" w:hAnsi="Times New Roman" w:cs="Times New Roman"/>
          <w:sz w:val="24"/>
          <w:szCs w:val="24"/>
        </w:rPr>
        <w:t>Pomocný</w:t>
      </w:r>
      <w:r w:rsidRPr="00325757">
        <w:rPr>
          <w:rFonts w:ascii="Times New Roman" w:hAnsi="Times New Roman" w:cs="Times New Roman"/>
          <w:sz w:val="24"/>
          <w:szCs w:val="24"/>
        </w:rPr>
        <w:t>-kuchař, nepostradatelný pomocník kuchaře.</w:t>
      </w:r>
      <w:r w:rsidR="00DD6878">
        <w:rPr>
          <w:rFonts w:ascii="Times New Roman" w:hAnsi="Times New Roman" w:cs="Times New Roman"/>
          <w:sz w:val="24"/>
          <w:szCs w:val="24"/>
        </w:rPr>
        <w:t xml:space="preserve"> </w:t>
      </w:r>
      <w:r w:rsidR="00DD6878" w:rsidRPr="00325757">
        <w:rPr>
          <w:rFonts w:ascii="Times New Roman" w:hAnsi="Times New Roman" w:cs="Times New Roman"/>
          <w:sz w:val="24"/>
          <w:szCs w:val="24"/>
        </w:rPr>
        <w:t>Profesionální ku</w:t>
      </w:r>
      <w:r w:rsidR="00DD6878">
        <w:rPr>
          <w:rFonts w:ascii="Times New Roman" w:hAnsi="Times New Roman" w:cs="Times New Roman"/>
          <w:sz w:val="24"/>
          <w:szCs w:val="24"/>
        </w:rPr>
        <w:t xml:space="preserve">chaři připravují objednaná </w:t>
      </w:r>
      <w:r w:rsidR="00E83C00">
        <w:rPr>
          <w:rFonts w:ascii="Times New Roman" w:hAnsi="Times New Roman" w:cs="Times New Roman"/>
          <w:sz w:val="24"/>
          <w:szCs w:val="24"/>
        </w:rPr>
        <w:t>jídla</w:t>
      </w:r>
      <w:r w:rsidR="00DD6878">
        <w:rPr>
          <w:rFonts w:ascii="Times New Roman" w:hAnsi="Times New Roman" w:cs="Times New Roman"/>
          <w:sz w:val="24"/>
          <w:szCs w:val="24"/>
        </w:rPr>
        <w:t>.</w:t>
      </w:r>
    </w:p>
    <w:p w:rsidR="00EB7522" w:rsidRPr="00325757" w:rsidRDefault="00DD6878" w:rsidP="00EB7522">
      <w:pPr>
        <w:spacing w:line="360" w:lineRule="auto"/>
        <w:jc w:val="both"/>
        <w:rPr>
          <w:rFonts w:ascii="Times New Roman" w:hAnsi="Times New Roman" w:cs="Times New Roman"/>
          <w:sz w:val="24"/>
          <w:szCs w:val="24"/>
        </w:rPr>
      </w:pPr>
      <w:proofErr w:type="gramStart"/>
      <w:r>
        <w:rPr>
          <w:rFonts w:ascii="Times New Roman" w:hAnsi="Times New Roman" w:cs="Times New Roman"/>
          <w:sz w:val="24"/>
          <w:szCs w:val="24"/>
        </w:rPr>
        <w:t xml:space="preserve">-  </w:t>
      </w:r>
      <w:r w:rsidRPr="00325757">
        <w:rPr>
          <w:rFonts w:ascii="Times New Roman" w:hAnsi="Times New Roman" w:cs="Times New Roman"/>
          <w:sz w:val="24"/>
          <w:szCs w:val="24"/>
        </w:rPr>
        <w:t>Cukrář</w:t>
      </w:r>
      <w:proofErr w:type="gramEnd"/>
      <w:r w:rsidRPr="00325757">
        <w:rPr>
          <w:rFonts w:ascii="Times New Roman" w:hAnsi="Times New Roman" w:cs="Times New Roman"/>
          <w:sz w:val="24"/>
          <w:szCs w:val="24"/>
        </w:rPr>
        <w:t xml:space="preserve"> je kvalifikovaný specialista, který vytváří pečivo a dezerty.</w:t>
      </w:r>
    </w:p>
    <w:p w:rsidR="000C3CB7" w:rsidRPr="00325757" w:rsidRDefault="000C3CB7" w:rsidP="00E11714">
      <w:pPr>
        <w:spacing w:line="360" w:lineRule="auto"/>
        <w:jc w:val="both"/>
        <w:rPr>
          <w:rFonts w:ascii="Times New Roman" w:hAnsi="Times New Roman" w:cs="Times New Roman"/>
          <w:sz w:val="24"/>
          <w:szCs w:val="24"/>
        </w:rPr>
      </w:pPr>
      <w:r w:rsidRPr="00325757">
        <w:rPr>
          <w:rFonts w:ascii="Times New Roman" w:hAnsi="Times New Roman" w:cs="Times New Roman"/>
          <w:sz w:val="24"/>
          <w:szCs w:val="24"/>
        </w:rPr>
        <w:t>- Číšník, splňuje objednávku návštěvníka, dostává od nich platby za služby, úklid stolu po odchodu návštěvníka, nastavení stolu, když dorazí noví zákazníci.</w:t>
      </w:r>
    </w:p>
    <w:p w:rsidR="000C3CB7" w:rsidRPr="00325757" w:rsidRDefault="000C3CB7" w:rsidP="00E11714">
      <w:pPr>
        <w:spacing w:line="360" w:lineRule="auto"/>
        <w:jc w:val="both"/>
        <w:rPr>
          <w:rFonts w:ascii="Times New Roman" w:hAnsi="Times New Roman" w:cs="Times New Roman"/>
          <w:sz w:val="24"/>
          <w:szCs w:val="24"/>
        </w:rPr>
      </w:pPr>
      <w:proofErr w:type="gramStart"/>
      <w:r w:rsidRPr="00325757">
        <w:rPr>
          <w:rFonts w:ascii="Times New Roman" w:hAnsi="Times New Roman" w:cs="Times New Roman"/>
          <w:sz w:val="24"/>
          <w:szCs w:val="24"/>
        </w:rPr>
        <w:t xml:space="preserve">- </w:t>
      </w:r>
      <w:r w:rsidR="00EB7522" w:rsidRPr="00325757">
        <w:rPr>
          <w:rFonts w:ascii="Times New Roman" w:hAnsi="Times New Roman" w:cs="Times New Roman"/>
          <w:sz w:val="24"/>
          <w:szCs w:val="24"/>
        </w:rPr>
        <w:t>Sklad</w:t>
      </w:r>
      <w:r w:rsidR="005770A6">
        <w:rPr>
          <w:rFonts w:ascii="Times New Roman" w:hAnsi="Times New Roman" w:cs="Times New Roman"/>
          <w:sz w:val="24"/>
          <w:szCs w:val="24"/>
        </w:rPr>
        <w:t>ovatel</w:t>
      </w:r>
      <w:proofErr w:type="gramEnd"/>
      <w:r w:rsidR="00EB7522">
        <w:rPr>
          <w:rFonts w:ascii="Times New Roman" w:hAnsi="Times New Roman" w:cs="Times New Roman"/>
          <w:sz w:val="24"/>
          <w:szCs w:val="24"/>
        </w:rPr>
        <w:t xml:space="preserve"> </w:t>
      </w:r>
      <w:r w:rsidRPr="00325757">
        <w:rPr>
          <w:rFonts w:ascii="Times New Roman" w:hAnsi="Times New Roman" w:cs="Times New Roman"/>
          <w:sz w:val="24"/>
          <w:szCs w:val="24"/>
        </w:rPr>
        <w:t xml:space="preserve"> - pracovník </w:t>
      </w:r>
      <w:proofErr w:type="gramStart"/>
      <w:r w:rsidRPr="00325757">
        <w:rPr>
          <w:rFonts w:ascii="Times New Roman" w:hAnsi="Times New Roman" w:cs="Times New Roman"/>
          <w:sz w:val="24"/>
          <w:szCs w:val="24"/>
        </w:rPr>
        <w:t>který</w:t>
      </w:r>
      <w:proofErr w:type="gramEnd"/>
      <w:r w:rsidRPr="00325757">
        <w:rPr>
          <w:rFonts w:ascii="Times New Roman" w:hAnsi="Times New Roman" w:cs="Times New Roman"/>
          <w:sz w:val="24"/>
          <w:szCs w:val="24"/>
        </w:rPr>
        <w:t xml:space="preserve"> vede záznamy o materiálních hodnotách.</w:t>
      </w:r>
    </w:p>
    <w:p w:rsidR="00BE6194" w:rsidRPr="00BE6194" w:rsidRDefault="00BE6194" w:rsidP="00BE6194">
      <w:pPr>
        <w:rPr>
          <w:rFonts w:ascii="Times New Roman" w:hAnsi="Times New Roman" w:cs="Times New Roman"/>
          <w:sz w:val="24"/>
          <w:szCs w:val="24"/>
        </w:rPr>
      </w:pPr>
      <w:r>
        <w:rPr>
          <w:rFonts w:ascii="Times New Roman" w:hAnsi="Times New Roman" w:cs="Times New Roman"/>
          <w:sz w:val="24"/>
          <w:szCs w:val="24"/>
        </w:rPr>
        <w:t xml:space="preserve">- </w:t>
      </w:r>
      <w:r w:rsidRPr="00BE6194">
        <w:rPr>
          <w:rFonts w:ascii="Times New Roman" w:hAnsi="Times New Roman" w:cs="Times New Roman"/>
          <w:sz w:val="24"/>
          <w:szCs w:val="24"/>
        </w:rPr>
        <w:fldChar w:fldCharType="begin"/>
      </w:r>
      <w:r w:rsidRPr="00BE6194">
        <w:rPr>
          <w:rFonts w:ascii="Times New Roman" w:hAnsi="Times New Roman" w:cs="Times New Roman"/>
          <w:sz w:val="24"/>
          <w:szCs w:val="24"/>
        </w:rPr>
        <w:instrText xml:space="preserve"> HYPERLINK "https://www.uklidmecesko.cz/about/organizatorUklidu" </w:instrText>
      </w:r>
      <w:r w:rsidRPr="00BE6194">
        <w:rPr>
          <w:rFonts w:ascii="Times New Roman" w:hAnsi="Times New Roman" w:cs="Times New Roman"/>
          <w:sz w:val="24"/>
          <w:szCs w:val="24"/>
        </w:rPr>
        <w:fldChar w:fldCharType="separate"/>
      </w:r>
      <w:r w:rsidRPr="00BE6194">
        <w:rPr>
          <w:rFonts w:ascii="Times New Roman" w:hAnsi="Times New Roman" w:cs="Times New Roman"/>
          <w:sz w:val="24"/>
          <w:szCs w:val="24"/>
        </w:rPr>
        <w:t xml:space="preserve">Organizátor </w:t>
      </w:r>
      <w:r>
        <w:rPr>
          <w:rFonts w:ascii="Times New Roman" w:hAnsi="Times New Roman" w:cs="Times New Roman"/>
          <w:sz w:val="24"/>
          <w:szCs w:val="24"/>
        </w:rPr>
        <w:t xml:space="preserve">– </w:t>
      </w:r>
      <w:r w:rsidRPr="00BE6194">
        <w:rPr>
          <w:rFonts w:ascii="Times New Roman" w:hAnsi="Times New Roman" w:cs="Times New Roman"/>
          <w:sz w:val="24"/>
          <w:szCs w:val="24"/>
        </w:rPr>
        <w:t>úklid</w:t>
      </w:r>
      <w:r>
        <w:rPr>
          <w:rFonts w:ascii="Times New Roman" w:hAnsi="Times New Roman" w:cs="Times New Roman"/>
          <w:sz w:val="24"/>
          <w:szCs w:val="24"/>
        </w:rPr>
        <w:t xml:space="preserve">, opravy zařízení </w:t>
      </w:r>
      <w:r w:rsidRPr="00BE6194">
        <w:rPr>
          <w:rFonts w:ascii="Times New Roman" w:hAnsi="Times New Roman" w:cs="Times New Roman"/>
          <w:sz w:val="24"/>
          <w:szCs w:val="24"/>
        </w:rPr>
        <w:t>použití v restauraci.</w:t>
      </w:r>
    </w:p>
    <w:p w:rsidR="000C3CB7" w:rsidRPr="00325757" w:rsidRDefault="00BE6194" w:rsidP="00BE6194">
      <w:pPr>
        <w:spacing w:line="360" w:lineRule="auto"/>
        <w:jc w:val="both"/>
        <w:rPr>
          <w:rFonts w:ascii="Times New Roman" w:hAnsi="Times New Roman" w:cs="Times New Roman"/>
          <w:sz w:val="24"/>
          <w:szCs w:val="24"/>
        </w:rPr>
      </w:pPr>
      <w:r w:rsidRPr="00BE6194">
        <w:rPr>
          <w:rFonts w:ascii="Times New Roman" w:hAnsi="Times New Roman" w:cs="Times New Roman"/>
          <w:sz w:val="24"/>
          <w:szCs w:val="24"/>
        </w:rPr>
        <w:fldChar w:fldCharType="end"/>
      </w:r>
      <w:r w:rsidR="000C3CB7" w:rsidRPr="00325757">
        <w:rPr>
          <w:rFonts w:ascii="Times New Roman" w:hAnsi="Times New Roman" w:cs="Times New Roman"/>
          <w:sz w:val="24"/>
          <w:szCs w:val="24"/>
        </w:rPr>
        <w:t xml:space="preserve">Je implementován v prostředí programu </w:t>
      </w:r>
      <w:proofErr w:type="spellStart"/>
      <w:r w:rsidR="000C3CB7" w:rsidRPr="00325757">
        <w:rPr>
          <w:rFonts w:ascii="Times New Roman" w:hAnsi="Times New Roman" w:cs="Times New Roman"/>
          <w:sz w:val="24"/>
          <w:szCs w:val="24"/>
        </w:rPr>
        <w:t>MSVisio</w:t>
      </w:r>
      <w:proofErr w:type="spellEnd"/>
      <w:r w:rsidR="000C3CB7" w:rsidRPr="00325757">
        <w:rPr>
          <w:rFonts w:ascii="Times New Roman" w:hAnsi="Times New Roman" w:cs="Times New Roman"/>
          <w:sz w:val="24"/>
          <w:szCs w:val="24"/>
        </w:rPr>
        <w:t>.</w:t>
      </w:r>
    </w:p>
    <w:p w:rsidR="000C3CB7" w:rsidRPr="00325757" w:rsidRDefault="00EA207E" w:rsidP="00E11714">
      <w:pPr>
        <w:spacing w:line="360" w:lineRule="auto"/>
        <w:jc w:val="both"/>
        <w:rPr>
          <w:rFonts w:ascii="Times New Roman" w:hAnsi="Times New Roman" w:cs="Times New Roman"/>
          <w:sz w:val="24"/>
          <w:szCs w:val="24"/>
        </w:rPr>
      </w:pPr>
      <w:r w:rsidRPr="00EA207E">
        <w:rPr>
          <w:rFonts w:ascii="Times New Roman" w:hAnsi="Times New Roman" w:cs="Times New Roman"/>
          <w:noProof/>
          <w:sz w:val="24"/>
          <w:szCs w:val="24"/>
          <w:lang w:eastAsia="cs-CZ"/>
        </w:rPr>
        <w:lastRenderedPageBreak/>
        <w:drawing>
          <wp:inline distT="0" distB="0" distL="0" distR="0">
            <wp:extent cx="5676900" cy="5587500"/>
            <wp:effectExtent l="0" t="0" r="0" b="0"/>
            <wp:docPr id="19" name="Obrázek 19" descr="C:\Users\helen\Desktop\AMB\20201\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helen\Desktop\AMB\20201\2-8.pn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679225" cy="5589788"/>
                    </a:xfrm>
                    <a:prstGeom prst="rect">
                      <a:avLst/>
                    </a:prstGeom>
                    <a:noFill/>
                    <a:ln>
                      <a:noFill/>
                    </a:ln>
                  </pic:spPr>
                </pic:pic>
              </a:graphicData>
            </a:graphic>
          </wp:inline>
        </w:drawing>
      </w:r>
    </w:p>
    <w:p w:rsidR="000C3CB7" w:rsidRPr="00325757" w:rsidRDefault="00EA207E" w:rsidP="00E11714">
      <w:pPr>
        <w:spacing w:line="360" w:lineRule="auto"/>
        <w:jc w:val="both"/>
        <w:rPr>
          <w:rFonts w:ascii="Times New Roman" w:hAnsi="Times New Roman" w:cs="Times New Roman"/>
          <w:sz w:val="24"/>
          <w:szCs w:val="24"/>
        </w:rPr>
      </w:pPr>
      <w:r>
        <w:rPr>
          <w:rFonts w:ascii="Times New Roman" w:hAnsi="Times New Roman" w:cs="Times New Roman"/>
          <w:sz w:val="24"/>
          <w:szCs w:val="24"/>
        </w:rPr>
        <w:t>Obr</w:t>
      </w:r>
      <w:r w:rsidR="007D60A9">
        <w:rPr>
          <w:rFonts w:ascii="Times New Roman" w:hAnsi="Times New Roman" w:cs="Times New Roman"/>
          <w:sz w:val="24"/>
          <w:szCs w:val="24"/>
        </w:rPr>
        <w:t xml:space="preserve">ázek </w:t>
      </w:r>
      <w:r>
        <w:rPr>
          <w:rFonts w:ascii="Times New Roman" w:hAnsi="Times New Roman" w:cs="Times New Roman"/>
          <w:sz w:val="24"/>
          <w:szCs w:val="24"/>
        </w:rPr>
        <w:t>1</w:t>
      </w:r>
      <w:r w:rsidR="007D60A9">
        <w:rPr>
          <w:rFonts w:ascii="Times New Roman" w:hAnsi="Times New Roman" w:cs="Times New Roman"/>
          <w:sz w:val="24"/>
          <w:szCs w:val="24"/>
        </w:rPr>
        <w:t>.</w:t>
      </w:r>
      <w:r>
        <w:rPr>
          <w:rFonts w:ascii="Times New Roman" w:hAnsi="Times New Roman" w:cs="Times New Roman"/>
          <w:sz w:val="24"/>
          <w:szCs w:val="24"/>
        </w:rPr>
        <w:t xml:space="preserve"> Organizační struktura restaurace  </w:t>
      </w:r>
    </w:p>
    <w:p w:rsidR="000C3CB7" w:rsidRPr="00325757" w:rsidRDefault="000C3CB7" w:rsidP="00E11714">
      <w:pPr>
        <w:spacing w:line="360" w:lineRule="auto"/>
        <w:jc w:val="both"/>
        <w:rPr>
          <w:rFonts w:ascii="Times New Roman" w:hAnsi="Times New Roman" w:cs="Times New Roman"/>
          <w:sz w:val="24"/>
          <w:szCs w:val="24"/>
        </w:rPr>
      </w:pPr>
    </w:p>
    <w:p w:rsidR="000C3CB7" w:rsidRPr="00325757" w:rsidRDefault="000C3CB7" w:rsidP="00E11714">
      <w:pPr>
        <w:pStyle w:val="Nadpis2"/>
        <w:spacing w:line="360" w:lineRule="auto"/>
        <w:jc w:val="both"/>
        <w:rPr>
          <w:rFonts w:ascii="Times New Roman" w:hAnsi="Times New Roman" w:cs="Times New Roman"/>
          <w:sz w:val="24"/>
          <w:szCs w:val="24"/>
        </w:rPr>
      </w:pPr>
      <w:bookmarkStart w:id="4" w:name="_Toc35325106"/>
      <w:r w:rsidRPr="00325757">
        <w:rPr>
          <w:rFonts w:ascii="Times New Roman" w:hAnsi="Times New Roman" w:cs="Times New Roman"/>
          <w:sz w:val="24"/>
          <w:szCs w:val="24"/>
        </w:rPr>
        <w:t>1.2 Koncepční model předmětové oblasti restaurace</w:t>
      </w:r>
      <w:bookmarkEnd w:id="4"/>
    </w:p>
    <w:p w:rsidR="002554F6" w:rsidRDefault="000C3CB7" w:rsidP="002554F6">
      <w:pPr>
        <w:spacing w:line="360" w:lineRule="auto"/>
        <w:jc w:val="both"/>
        <w:rPr>
          <w:rFonts w:ascii="Times New Roman" w:hAnsi="Times New Roman" w:cs="Times New Roman"/>
          <w:sz w:val="24"/>
          <w:szCs w:val="24"/>
        </w:rPr>
      </w:pPr>
      <w:r w:rsidRPr="00325757">
        <w:rPr>
          <w:rFonts w:ascii="Times New Roman" w:hAnsi="Times New Roman" w:cs="Times New Roman"/>
          <w:sz w:val="24"/>
          <w:szCs w:val="24"/>
        </w:rPr>
        <w:t xml:space="preserve"> </w:t>
      </w:r>
      <w:r w:rsidR="002554F6" w:rsidRPr="002554F6">
        <w:rPr>
          <w:rFonts w:ascii="Times New Roman" w:hAnsi="Times New Roman" w:cs="Times New Roman"/>
          <w:sz w:val="24"/>
          <w:szCs w:val="24"/>
        </w:rPr>
        <w:t>V souladu se zákonem č. 112/2016 Sb. Při registraci prodeje jsou podnikatelé, na něž se vztahuje tento zákon, povinni registrovat prodej s platbou v hotovosti, kartou nebo jiným podobným způsobem. Podnikatelé / firmy mají svobodu zvolit si vybavení a software pro zaznamenávání svých prodejů.</w:t>
      </w:r>
      <w:r w:rsidR="002554F6">
        <w:rPr>
          <w:rFonts w:ascii="Times New Roman" w:hAnsi="Times New Roman" w:cs="Times New Roman"/>
          <w:sz w:val="24"/>
          <w:szCs w:val="24"/>
        </w:rPr>
        <w:t xml:space="preserve"> </w:t>
      </w:r>
      <w:r w:rsidR="002554F6" w:rsidRPr="002554F6">
        <w:rPr>
          <w:rFonts w:ascii="Times New Roman" w:hAnsi="Times New Roman" w:cs="Times New Roman"/>
          <w:sz w:val="24"/>
          <w:szCs w:val="24"/>
        </w:rPr>
        <w:t xml:space="preserve">Z hlediska je pro uživatele důležité, aby program Restaurace nevyžadoval žádné investice do speciálního vybavení; Program Restaurace může přímo komunikovat se serverem </w:t>
      </w:r>
      <w:proofErr w:type="spellStart"/>
      <w:r w:rsidR="002554F6" w:rsidRPr="002554F6">
        <w:rPr>
          <w:rFonts w:ascii="Times New Roman" w:hAnsi="Times New Roman" w:cs="Times New Roman"/>
          <w:sz w:val="24"/>
          <w:szCs w:val="24"/>
        </w:rPr>
        <w:t>Financi</w:t>
      </w:r>
      <w:r w:rsidR="002554F6">
        <w:rPr>
          <w:rFonts w:ascii="Times New Roman" w:hAnsi="Times New Roman" w:cs="Times New Roman"/>
          <w:sz w:val="24"/>
          <w:szCs w:val="24"/>
        </w:rPr>
        <w:t>al</w:t>
      </w:r>
      <w:proofErr w:type="spellEnd"/>
      <w:r w:rsidR="002554F6">
        <w:rPr>
          <w:rFonts w:ascii="Times New Roman" w:hAnsi="Times New Roman" w:cs="Times New Roman"/>
          <w:sz w:val="24"/>
          <w:szCs w:val="24"/>
        </w:rPr>
        <w:t xml:space="preserve"> </w:t>
      </w:r>
      <w:proofErr w:type="spellStart"/>
      <w:r w:rsidR="002554F6">
        <w:rPr>
          <w:rFonts w:ascii="Times New Roman" w:hAnsi="Times New Roman" w:cs="Times New Roman"/>
          <w:sz w:val="24"/>
          <w:szCs w:val="24"/>
        </w:rPr>
        <w:t>Administration</w:t>
      </w:r>
      <w:proofErr w:type="spellEnd"/>
      <w:r w:rsidR="002554F6">
        <w:rPr>
          <w:rFonts w:ascii="Times New Roman" w:hAnsi="Times New Roman" w:cs="Times New Roman"/>
          <w:sz w:val="24"/>
          <w:szCs w:val="24"/>
        </w:rPr>
        <w:t xml:space="preserve"> přes internet. </w:t>
      </w:r>
      <w:r w:rsidR="002554F6" w:rsidRPr="002554F6">
        <w:rPr>
          <w:rFonts w:ascii="Times New Roman" w:hAnsi="Times New Roman" w:cs="Times New Roman"/>
          <w:sz w:val="24"/>
          <w:szCs w:val="24"/>
        </w:rPr>
        <w:t xml:space="preserve">Nyní si můžete stáhnout bezplatnou zkušební verzi nebo zakoupit plnou verzi restaurace, která vám umožní dokončit </w:t>
      </w:r>
      <w:r w:rsidR="002554F6" w:rsidRPr="002554F6">
        <w:rPr>
          <w:rFonts w:ascii="Times New Roman" w:hAnsi="Times New Roman" w:cs="Times New Roman"/>
          <w:sz w:val="24"/>
          <w:szCs w:val="24"/>
        </w:rPr>
        <w:lastRenderedPageBreak/>
        <w:t xml:space="preserve">základní nastavení, otestovat práci a zkontrolovat spojení vašeho počítače s elektronickým prodejním registrem, a to i vytištěním </w:t>
      </w:r>
      <w:r w:rsidR="002554F6">
        <w:rPr>
          <w:rFonts w:ascii="Times New Roman" w:hAnsi="Times New Roman" w:cs="Times New Roman"/>
          <w:sz w:val="24"/>
          <w:szCs w:val="24"/>
        </w:rPr>
        <w:t>vzorku s údaji požadovanými EET.</w:t>
      </w:r>
    </w:p>
    <w:p w:rsidR="007C2FA4" w:rsidRDefault="002554F6" w:rsidP="002554F6">
      <w:pPr>
        <w:spacing w:line="360" w:lineRule="auto"/>
        <w:jc w:val="both"/>
        <w:rPr>
          <w:rFonts w:ascii="Times New Roman" w:hAnsi="Times New Roman" w:cs="Times New Roman"/>
          <w:noProof/>
          <w:sz w:val="24"/>
          <w:szCs w:val="24"/>
          <w:lang w:eastAsia="cs-CZ"/>
        </w:rPr>
      </w:pPr>
      <w:r w:rsidRPr="002554F6">
        <w:rPr>
          <w:rFonts w:ascii="Times New Roman" w:hAnsi="Times New Roman" w:cs="Times New Roman"/>
          <w:sz w:val="24"/>
          <w:szCs w:val="24"/>
        </w:rPr>
        <w:t xml:space="preserve"> Restaurační program může tento vzorek vytisknout se všemi potřebnými údaji na běžné tiskárně - bez nutnosti dalších investic do speciálního vybavení! Můžete použít tiskárny Paragon i klasic</w:t>
      </w:r>
      <w:r>
        <w:rPr>
          <w:rFonts w:ascii="Times New Roman" w:hAnsi="Times New Roman" w:cs="Times New Roman"/>
          <w:sz w:val="24"/>
          <w:szCs w:val="24"/>
        </w:rPr>
        <w:t xml:space="preserve">ké tiskárny A4 - obojí je možné. </w:t>
      </w:r>
      <w:r w:rsidRPr="00325757">
        <w:rPr>
          <w:rFonts w:ascii="Times New Roman" w:hAnsi="Times New Roman" w:cs="Times New Roman"/>
          <w:sz w:val="24"/>
          <w:szCs w:val="24"/>
        </w:rPr>
        <w:t xml:space="preserve">Takovými nástroji mohou být textové popisy dané oblasti, sady popisů pracovních míst, pravidla podnikání v restauraci. Koncepční model databáze - odráží informační obsah dat, jako základní pojmy a vztahy mezi nimi. Je uveden na obr. </w:t>
      </w:r>
      <w:r>
        <w:rPr>
          <w:rFonts w:ascii="Times New Roman" w:hAnsi="Times New Roman" w:cs="Times New Roman"/>
          <w:sz w:val="24"/>
          <w:szCs w:val="24"/>
        </w:rPr>
        <w:t xml:space="preserve">2, obr. </w:t>
      </w:r>
      <w:r w:rsidRPr="00325757">
        <w:rPr>
          <w:rFonts w:ascii="Times New Roman" w:hAnsi="Times New Roman" w:cs="Times New Roman"/>
          <w:sz w:val="24"/>
          <w:szCs w:val="24"/>
        </w:rPr>
        <w:t>3.</w:t>
      </w:r>
      <w:r w:rsidR="007C2FA4" w:rsidRPr="007C2FA4">
        <w:rPr>
          <w:rFonts w:ascii="Times New Roman" w:hAnsi="Times New Roman" w:cs="Times New Roman"/>
          <w:noProof/>
          <w:sz w:val="24"/>
          <w:szCs w:val="24"/>
          <w:lang w:eastAsia="cs-CZ"/>
        </w:rPr>
        <w:t xml:space="preserve"> </w:t>
      </w:r>
    </w:p>
    <w:p w:rsidR="002554F6" w:rsidRDefault="007C2FA4" w:rsidP="002554F6">
      <w:pPr>
        <w:spacing w:line="360" w:lineRule="auto"/>
        <w:jc w:val="both"/>
        <w:rPr>
          <w:rFonts w:ascii="Times New Roman" w:hAnsi="Times New Roman" w:cs="Times New Roman"/>
          <w:sz w:val="24"/>
          <w:szCs w:val="24"/>
        </w:rPr>
      </w:pPr>
      <w:r w:rsidRPr="002554F6">
        <w:rPr>
          <w:rFonts w:ascii="Times New Roman" w:hAnsi="Times New Roman" w:cs="Times New Roman"/>
          <w:noProof/>
          <w:sz w:val="24"/>
          <w:szCs w:val="24"/>
          <w:lang w:eastAsia="cs-CZ"/>
        </w:rPr>
        <w:drawing>
          <wp:inline distT="0" distB="0" distL="0" distR="0" wp14:anchorId="5158B2BD" wp14:editId="52CDCBB5">
            <wp:extent cx="5162550" cy="3415887"/>
            <wp:effectExtent l="0" t="0" r="0" b="0"/>
            <wp:docPr id="4" name="Obrázek 4" descr="C:\Users\helen\Desktop\AMB\20201\EE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elen\Desktop\AMB\20201\EET.pn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167314" cy="3419039"/>
                    </a:xfrm>
                    <a:prstGeom prst="rect">
                      <a:avLst/>
                    </a:prstGeom>
                    <a:noFill/>
                    <a:ln>
                      <a:noFill/>
                    </a:ln>
                  </pic:spPr>
                </pic:pic>
              </a:graphicData>
            </a:graphic>
          </wp:inline>
        </w:drawing>
      </w:r>
    </w:p>
    <w:p w:rsidR="00EA207E" w:rsidRDefault="00EA207E" w:rsidP="007C2FA4">
      <w:pPr>
        <w:spacing w:line="360" w:lineRule="auto"/>
        <w:jc w:val="both"/>
        <w:rPr>
          <w:rFonts w:ascii="Times New Roman" w:hAnsi="Times New Roman" w:cs="Times New Roman"/>
          <w:sz w:val="24"/>
          <w:szCs w:val="24"/>
        </w:rPr>
      </w:pPr>
      <w:r w:rsidRPr="00EA207E">
        <w:rPr>
          <w:rFonts w:ascii="Times New Roman" w:hAnsi="Times New Roman" w:cs="Times New Roman"/>
          <w:noProof/>
          <w:sz w:val="24"/>
          <w:szCs w:val="24"/>
          <w:lang w:eastAsia="cs-CZ"/>
        </w:rPr>
        <w:drawing>
          <wp:inline distT="0" distB="0" distL="0" distR="0">
            <wp:extent cx="3448050" cy="2570250"/>
            <wp:effectExtent l="0" t="0" r="0" b="1905"/>
            <wp:docPr id="20" name="Obrázek 20" descr="C:\Users\helen\Desktop\AMB\20201\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helen\Desktop\AMB\20201\2-9.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461042" cy="2579935"/>
                    </a:xfrm>
                    <a:prstGeom prst="rect">
                      <a:avLst/>
                    </a:prstGeom>
                    <a:noFill/>
                    <a:ln>
                      <a:noFill/>
                    </a:ln>
                  </pic:spPr>
                </pic:pic>
              </a:graphicData>
            </a:graphic>
          </wp:inline>
        </w:drawing>
      </w:r>
    </w:p>
    <w:p w:rsidR="007C2FA4" w:rsidRPr="00325757" w:rsidRDefault="007D60A9" w:rsidP="007C2FA4">
      <w:pPr>
        <w:spacing w:line="360" w:lineRule="auto"/>
        <w:jc w:val="both"/>
        <w:rPr>
          <w:rFonts w:ascii="Times New Roman" w:hAnsi="Times New Roman" w:cs="Times New Roman"/>
          <w:sz w:val="24"/>
          <w:szCs w:val="24"/>
        </w:rPr>
      </w:pPr>
      <w:proofErr w:type="gramStart"/>
      <w:r>
        <w:rPr>
          <w:rFonts w:ascii="Times New Roman" w:hAnsi="Times New Roman" w:cs="Times New Roman"/>
          <w:sz w:val="24"/>
          <w:szCs w:val="24"/>
        </w:rPr>
        <w:t>Obrázek 2.</w:t>
      </w:r>
      <w:r w:rsidR="00EA207E">
        <w:rPr>
          <w:rFonts w:ascii="Times New Roman" w:hAnsi="Times New Roman" w:cs="Times New Roman"/>
          <w:sz w:val="24"/>
          <w:szCs w:val="24"/>
        </w:rPr>
        <w:t>Model</w:t>
      </w:r>
      <w:proofErr w:type="gramEnd"/>
      <w:r w:rsidR="007C2FA4" w:rsidRPr="00DC71E5">
        <w:rPr>
          <w:rFonts w:ascii="Times New Roman" w:hAnsi="Times New Roman" w:cs="Times New Roman"/>
          <w:sz w:val="24"/>
          <w:szCs w:val="24"/>
        </w:rPr>
        <w:t xml:space="preserve"> využívají programy</w:t>
      </w:r>
    </w:p>
    <w:p w:rsidR="000C3CB7" w:rsidRPr="00325757" w:rsidRDefault="00DC71E5" w:rsidP="002554F6">
      <w:pPr>
        <w:spacing w:line="360" w:lineRule="auto"/>
        <w:jc w:val="both"/>
        <w:rPr>
          <w:rFonts w:ascii="Times New Roman" w:hAnsi="Times New Roman" w:cs="Times New Roman"/>
          <w:sz w:val="24"/>
          <w:szCs w:val="24"/>
        </w:rPr>
      </w:pPr>
      <w:r w:rsidRPr="002554F6">
        <w:rPr>
          <w:rFonts w:ascii="Times New Roman" w:hAnsi="Times New Roman" w:cs="Times New Roman"/>
          <w:noProof/>
          <w:sz w:val="24"/>
          <w:szCs w:val="24"/>
          <w:lang w:eastAsia="cs-CZ"/>
        </w:rPr>
        <w:lastRenderedPageBreak/>
        <w:drawing>
          <wp:inline distT="0" distB="0" distL="0" distR="0" wp14:anchorId="229B205A" wp14:editId="3434D950">
            <wp:extent cx="5534025" cy="4403319"/>
            <wp:effectExtent l="0" t="0" r="0" b="0"/>
            <wp:docPr id="3" name="Obrázek 3" descr="C:\Users\helen\Desktop\AMB\20201\Hor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elen\Desktop\AMB\20201\Horn.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562293" cy="4425811"/>
                    </a:xfrm>
                    <a:prstGeom prst="rect">
                      <a:avLst/>
                    </a:prstGeom>
                    <a:noFill/>
                    <a:ln>
                      <a:noFill/>
                    </a:ln>
                  </pic:spPr>
                </pic:pic>
              </a:graphicData>
            </a:graphic>
          </wp:inline>
        </w:drawing>
      </w:r>
    </w:p>
    <w:p w:rsidR="000C3CB7" w:rsidRDefault="007D60A9" w:rsidP="00E11714">
      <w:pPr>
        <w:spacing w:line="360" w:lineRule="auto"/>
        <w:jc w:val="both"/>
        <w:rPr>
          <w:rFonts w:ascii="Times New Roman" w:hAnsi="Times New Roman" w:cs="Times New Roman"/>
          <w:sz w:val="24"/>
          <w:szCs w:val="24"/>
        </w:rPr>
      </w:pPr>
      <w:r>
        <w:rPr>
          <w:rFonts w:ascii="Times New Roman" w:hAnsi="Times New Roman" w:cs="Times New Roman"/>
          <w:sz w:val="24"/>
          <w:szCs w:val="24"/>
        </w:rPr>
        <w:t>Obrázek 3.</w:t>
      </w:r>
      <w:r w:rsidR="00EA207E">
        <w:rPr>
          <w:rFonts w:ascii="Times New Roman" w:hAnsi="Times New Roman" w:cs="Times New Roman"/>
          <w:sz w:val="24"/>
          <w:szCs w:val="24"/>
        </w:rPr>
        <w:t xml:space="preserve"> Vzorek</w:t>
      </w:r>
      <w:r w:rsidR="00DC71E5">
        <w:rPr>
          <w:rFonts w:ascii="Times New Roman" w:hAnsi="Times New Roman" w:cs="Times New Roman"/>
          <w:sz w:val="24"/>
          <w:szCs w:val="24"/>
        </w:rPr>
        <w:t xml:space="preserve"> programy </w:t>
      </w:r>
    </w:p>
    <w:p w:rsidR="00FC0027" w:rsidRPr="00A06ED9" w:rsidRDefault="00FC0027" w:rsidP="00FC0027">
      <w:pPr>
        <w:spacing w:line="360" w:lineRule="auto"/>
        <w:jc w:val="both"/>
        <w:rPr>
          <w:rFonts w:ascii="Times New Roman" w:hAnsi="Times New Roman" w:cs="Times New Roman"/>
          <w:sz w:val="24"/>
          <w:szCs w:val="24"/>
        </w:rPr>
      </w:pPr>
      <w:r w:rsidRPr="00A06ED9">
        <w:rPr>
          <w:rFonts w:ascii="Times New Roman" w:hAnsi="Times New Roman" w:cs="Times New Roman"/>
          <w:sz w:val="24"/>
          <w:szCs w:val="24"/>
        </w:rPr>
        <w:t>Uživatelské rozhraní by mělo být pro klienta atraktivní, přátelské a příjemné.</w:t>
      </w:r>
    </w:p>
    <w:p w:rsidR="00FC0027" w:rsidRDefault="00FC0027" w:rsidP="00FC0027">
      <w:pPr>
        <w:spacing w:line="360" w:lineRule="auto"/>
        <w:jc w:val="both"/>
        <w:rPr>
          <w:rFonts w:ascii="Times New Roman" w:hAnsi="Times New Roman" w:cs="Times New Roman"/>
          <w:sz w:val="24"/>
          <w:szCs w:val="24"/>
        </w:rPr>
      </w:pPr>
      <w:r w:rsidRPr="00A06ED9">
        <w:rPr>
          <w:rFonts w:ascii="Times New Roman" w:hAnsi="Times New Roman" w:cs="Times New Roman"/>
          <w:sz w:val="24"/>
          <w:szCs w:val="24"/>
        </w:rPr>
        <w:t>Pro navigaci v databázi je vytvořen formulář hlavního tlačítka. Prvky formuláře hlavního tlačítka jsou objekty formulářů a sestav. Pro jednu databázi můžete vytvořit několik formulářů tlačítek. Tlačítka by měla být seskupena na stránkách formuláře tak, aby uživatel pochopil, které tlačítka mohou provádět určité příkazy (dotazy, sestavy, zadávání dat a úpravy). Je třeba poznamenat, že ve formulářích podřízených tlačítek by měla být umístěna tlačítka pro návrat ve formuláři pro hlavní tlačítka.</w:t>
      </w:r>
    </w:p>
    <w:p w:rsidR="000C3CB7" w:rsidRPr="00325757" w:rsidRDefault="000C3CB7" w:rsidP="00E11714">
      <w:pPr>
        <w:pStyle w:val="Nadpis2"/>
        <w:spacing w:line="360" w:lineRule="auto"/>
        <w:jc w:val="both"/>
        <w:rPr>
          <w:rFonts w:ascii="Times New Roman" w:hAnsi="Times New Roman" w:cs="Times New Roman"/>
          <w:sz w:val="24"/>
          <w:szCs w:val="24"/>
        </w:rPr>
      </w:pPr>
      <w:bookmarkStart w:id="5" w:name="_Toc35325107"/>
      <w:r w:rsidRPr="00325757">
        <w:rPr>
          <w:rFonts w:ascii="Times New Roman" w:hAnsi="Times New Roman" w:cs="Times New Roman"/>
          <w:sz w:val="24"/>
          <w:szCs w:val="24"/>
        </w:rPr>
        <w:t>1.3 Model domény ve standardu IDEF0</w:t>
      </w:r>
      <w:bookmarkEnd w:id="5"/>
    </w:p>
    <w:p w:rsidR="000C3CB7" w:rsidRPr="00325757" w:rsidRDefault="000C3CB7" w:rsidP="00E11714">
      <w:pPr>
        <w:spacing w:line="360" w:lineRule="auto"/>
        <w:jc w:val="both"/>
        <w:rPr>
          <w:rFonts w:ascii="Times New Roman" w:hAnsi="Times New Roman" w:cs="Times New Roman"/>
          <w:sz w:val="24"/>
          <w:szCs w:val="24"/>
        </w:rPr>
      </w:pPr>
      <w:r w:rsidRPr="00325757">
        <w:rPr>
          <w:rFonts w:ascii="Times New Roman" w:hAnsi="Times New Roman" w:cs="Times New Roman"/>
          <w:sz w:val="24"/>
          <w:szCs w:val="24"/>
        </w:rPr>
        <w:t xml:space="preserve">Základem metodiky IDEF0 </w:t>
      </w:r>
      <w:r w:rsidR="00C87A89" w:rsidRPr="00325757">
        <w:rPr>
          <w:rFonts w:ascii="Times New Roman" w:hAnsi="Times New Roman" w:cs="Times New Roman"/>
          <w:sz w:val="24"/>
          <w:szCs w:val="24"/>
        </w:rPr>
        <w:t xml:space="preserve">(funkční modelům) </w:t>
      </w:r>
      <w:r w:rsidRPr="00325757">
        <w:rPr>
          <w:rFonts w:ascii="Times New Roman" w:hAnsi="Times New Roman" w:cs="Times New Roman"/>
          <w:sz w:val="24"/>
          <w:szCs w:val="24"/>
        </w:rPr>
        <w:t xml:space="preserve">je grafický jazyk popisující obchodní procesy. Model v notaci IDEF0 je kolekce hierarchicky uspořádaných a vzájemně propojených diagramů. IDEF0 - model předpokládá existenci jasně formulovaného cíle jediného předmětu modelování a jednoho úhlu pohledu. Konstrukce modelu IP začíná popisem fungování úkolu jako celku ve formě kontextového diagramu: „Automatizace informačního systému“ (obr. </w:t>
      </w:r>
      <w:r w:rsidR="00EA207E">
        <w:rPr>
          <w:rFonts w:ascii="Times New Roman" w:hAnsi="Times New Roman" w:cs="Times New Roman"/>
          <w:sz w:val="24"/>
          <w:szCs w:val="24"/>
        </w:rPr>
        <w:t>4</w:t>
      </w:r>
      <w:r w:rsidRPr="00325757">
        <w:rPr>
          <w:rFonts w:ascii="Times New Roman" w:hAnsi="Times New Roman" w:cs="Times New Roman"/>
          <w:sz w:val="24"/>
          <w:szCs w:val="24"/>
        </w:rPr>
        <w:t>).</w:t>
      </w:r>
    </w:p>
    <w:p w:rsidR="000C3CB7" w:rsidRPr="00325757" w:rsidRDefault="000C3CB7" w:rsidP="00E11714">
      <w:pPr>
        <w:spacing w:line="360" w:lineRule="auto"/>
        <w:jc w:val="both"/>
        <w:rPr>
          <w:rFonts w:ascii="Times New Roman" w:hAnsi="Times New Roman" w:cs="Times New Roman"/>
          <w:sz w:val="24"/>
          <w:szCs w:val="24"/>
        </w:rPr>
      </w:pPr>
      <w:r w:rsidRPr="00325757">
        <w:rPr>
          <w:rFonts w:ascii="Times New Roman" w:hAnsi="Times New Roman" w:cs="Times New Roman"/>
          <w:sz w:val="24"/>
          <w:szCs w:val="24"/>
        </w:rPr>
        <w:t>Proces vložený do společného modelu používající čtyři typy vztahů:</w:t>
      </w:r>
    </w:p>
    <w:p w:rsidR="000C3CB7" w:rsidRPr="009506AF" w:rsidRDefault="000C3CB7" w:rsidP="009506AF">
      <w:pPr>
        <w:pStyle w:val="Bezmezer"/>
        <w:spacing w:line="360" w:lineRule="auto"/>
        <w:rPr>
          <w:rFonts w:ascii="Times New Roman" w:hAnsi="Times New Roman" w:cs="Times New Roman"/>
          <w:sz w:val="24"/>
          <w:szCs w:val="24"/>
        </w:rPr>
      </w:pPr>
      <w:r w:rsidRPr="009506AF">
        <w:rPr>
          <w:rFonts w:ascii="Times New Roman" w:hAnsi="Times New Roman" w:cs="Times New Roman"/>
          <w:sz w:val="24"/>
          <w:szCs w:val="24"/>
        </w:rPr>
        <w:lastRenderedPageBreak/>
        <w:t>- vstup</w:t>
      </w:r>
      <w:r w:rsidR="00EA207E" w:rsidRPr="009506AF">
        <w:rPr>
          <w:rFonts w:ascii="Times New Roman" w:hAnsi="Times New Roman" w:cs="Times New Roman"/>
          <w:sz w:val="24"/>
          <w:szCs w:val="24"/>
        </w:rPr>
        <w:t xml:space="preserve"> </w:t>
      </w:r>
    </w:p>
    <w:p w:rsidR="000C3CB7" w:rsidRPr="009506AF" w:rsidRDefault="000C3CB7" w:rsidP="009506AF">
      <w:pPr>
        <w:pStyle w:val="Bezmezer"/>
        <w:spacing w:line="360" w:lineRule="auto"/>
        <w:rPr>
          <w:rFonts w:ascii="Times New Roman" w:hAnsi="Times New Roman" w:cs="Times New Roman"/>
          <w:sz w:val="24"/>
          <w:szCs w:val="24"/>
        </w:rPr>
      </w:pPr>
      <w:r w:rsidRPr="009506AF">
        <w:rPr>
          <w:rFonts w:ascii="Times New Roman" w:hAnsi="Times New Roman" w:cs="Times New Roman"/>
          <w:sz w:val="24"/>
          <w:szCs w:val="24"/>
        </w:rPr>
        <w:t>- výjezd</w:t>
      </w:r>
    </w:p>
    <w:p w:rsidR="000C3CB7" w:rsidRPr="009506AF" w:rsidRDefault="000C3CB7" w:rsidP="009506AF">
      <w:pPr>
        <w:pStyle w:val="Bezmezer"/>
        <w:spacing w:line="360" w:lineRule="auto"/>
        <w:rPr>
          <w:rFonts w:ascii="Times New Roman" w:hAnsi="Times New Roman" w:cs="Times New Roman"/>
          <w:sz w:val="24"/>
          <w:szCs w:val="24"/>
        </w:rPr>
      </w:pPr>
      <w:r w:rsidRPr="009506AF">
        <w:rPr>
          <w:rFonts w:ascii="Times New Roman" w:hAnsi="Times New Roman" w:cs="Times New Roman"/>
          <w:sz w:val="24"/>
          <w:szCs w:val="24"/>
        </w:rPr>
        <w:t>- řízení</w:t>
      </w:r>
    </w:p>
    <w:p w:rsidR="000C3CB7" w:rsidRPr="009506AF" w:rsidRDefault="000C3CB7" w:rsidP="009506AF">
      <w:pPr>
        <w:pStyle w:val="Bezmezer"/>
        <w:spacing w:line="360" w:lineRule="auto"/>
        <w:rPr>
          <w:rFonts w:ascii="Times New Roman" w:hAnsi="Times New Roman" w:cs="Times New Roman"/>
          <w:sz w:val="24"/>
          <w:szCs w:val="24"/>
        </w:rPr>
      </w:pPr>
      <w:r w:rsidRPr="009506AF">
        <w:rPr>
          <w:rFonts w:ascii="Times New Roman" w:hAnsi="Times New Roman" w:cs="Times New Roman"/>
          <w:sz w:val="24"/>
          <w:szCs w:val="24"/>
        </w:rPr>
        <w:t>- prováděcí mechanismus</w:t>
      </w:r>
    </w:p>
    <w:p w:rsidR="000C3CB7" w:rsidRPr="009506AF" w:rsidRDefault="000C3CB7" w:rsidP="009506AF">
      <w:pPr>
        <w:pStyle w:val="Bezmezer"/>
        <w:spacing w:line="360" w:lineRule="auto"/>
        <w:rPr>
          <w:rFonts w:ascii="Times New Roman" w:hAnsi="Times New Roman" w:cs="Times New Roman"/>
          <w:sz w:val="24"/>
          <w:szCs w:val="24"/>
        </w:rPr>
      </w:pPr>
      <w:r w:rsidRPr="009506AF">
        <w:rPr>
          <w:rFonts w:ascii="Times New Roman" w:hAnsi="Times New Roman" w:cs="Times New Roman"/>
          <w:sz w:val="24"/>
          <w:szCs w:val="24"/>
        </w:rPr>
        <w:t xml:space="preserve">Je implementován v prostředí programu </w:t>
      </w:r>
      <w:proofErr w:type="spellStart"/>
      <w:r w:rsidRPr="009506AF">
        <w:rPr>
          <w:rFonts w:ascii="Times New Roman" w:hAnsi="Times New Roman" w:cs="Times New Roman"/>
          <w:sz w:val="24"/>
          <w:szCs w:val="24"/>
        </w:rPr>
        <w:t>MSVisio</w:t>
      </w:r>
      <w:proofErr w:type="spellEnd"/>
      <w:r w:rsidRPr="009506AF">
        <w:rPr>
          <w:rFonts w:ascii="Times New Roman" w:hAnsi="Times New Roman" w:cs="Times New Roman"/>
          <w:sz w:val="24"/>
          <w:szCs w:val="24"/>
        </w:rPr>
        <w:t>.</w:t>
      </w:r>
    </w:p>
    <w:p w:rsidR="000C3CB7" w:rsidRPr="009506AF" w:rsidRDefault="000C3CB7" w:rsidP="009506AF">
      <w:pPr>
        <w:pStyle w:val="Bezmezer"/>
        <w:spacing w:line="360" w:lineRule="auto"/>
        <w:rPr>
          <w:rFonts w:ascii="Times New Roman" w:hAnsi="Times New Roman" w:cs="Times New Roman"/>
          <w:sz w:val="24"/>
          <w:szCs w:val="24"/>
        </w:rPr>
      </w:pPr>
    </w:p>
    <w:p w:rsidR="00C87A89" w:rsidRPr="00325757" w:rsidRDefault="00C87A89" w:rsidP="00E11714">
      <w:pPr>
        <w:spacing w:line="360" w:lineRule="auto"/>
        <w:jc w:val="both"/>
        <w:rPr>
          <w:rFonts w:ascii="Times New Roman" w:hAnsi="Times New Roman" w:cs="Times New Roman"/>
          <w:sz w:val="24"/>
          <w:szCs w:val="24"/>
        </w:rPr>
      </w:pPr>
      <w:r w:rsidRPr="00FA2278">
        <w:rPr>
          <w:rFonts w:ascii="Times New Roman" w:hAnsi="Times New Roman" w:cs="Times New Roman"/>
          <w:sz w:val="24"/>
          <w:szCs w:val="24"/>
        </w:rPr>
        <w:t xml:space="preserve">Používá se ke specifikaci funkčních modelů podniku, které slouží k popisu základních činností podniku. V modelech se znázorňují hlavní aktivity a jejich vstupy, výstupy, řídící vstupy a mechanismus spojený s každou hlavní aktivitou → základní stavební komponenta funkčních modelu ICOM (Input, </w:t>
      </w:r>
      <w:proofErr w:type="spellStart"/>
      <w:r w:rsidRPr="00FA2278">
        <w:rPr>
          <w:rFonts w:ascii="Times New Roman" w:hAnsi="Times New Roman" w:cs="Times New Roman"/>
          <w:sz w:val="24"/>
          <w:szCs w:val="24"/>
        </w:rPr>
        <w:t>Control</w:t>
      </w:r>
      <w:proofErr w:type="spellEnd"/>
      <w:r w:rsidRPr="00FA2278">
        <w:rPr>
          <w:rFonts w:ascii="Times New Roman" w:hAnsi="Times New Roman" w:cs="Times New Roman"/>
          <w:sz w:val="24"/>
          <w:szCs w:val="24"/>
        </w:rPr>
        <w:t xml:space="preserve">, Output, </w:t>
      </w:r>
      <w:proofErr w:type="spellStart"/>
      <w:r w:rsidRPr="00FA2278">
        <w:rPr>
          <w:rFonts w:ascii="Times New Roman" w:hAnsi="Times New Roman" w:cs="Times New Roman"/>
          <w:sz w:val="24"/>
          <w:szCs w:val="24"/>
        </w:rPr>
        <w:t>Mechanism</w:t>
      </w:r>
      <w:proofErr w:type="spellEnd"/>
      <w:r w:rsidRPr="00FA2278">
        <w:rPr>
          <w:rFonts w:ascii="Times New Roman" w:hAnsi="Times New Roman" w:cs="Times New Roman"/>
          <w:sz w:val="24"/>
          <w:szCs w:val="24"/>
        </w:rPr>
        <w:t>)</w:t>
      </w:r>
    </w:p>
    <w:p w:rsidR="00C87A89" w:rsidRDefault="00B93FD8" w:rsidP="00E11714">
      <w:pPr>
        <w:spacing w:line="360" w:lineRule="auto"/>
        <w:jc w:val="both"/>
        <w:rPr>
          <w:rFonts w:ascii="Times New Roman" w:hAnsi="Times New Roman" w:cs="Times New Roman"/>
          <w:sz w:val="24"/>
          <w:szCs w:val="24"/>
        </w:rPr>
      </w:pPr>
      <w:r w:rsidRPr="00B93FD8">
        <w:rPr>
          <w:rFonts w:ascii="Times New Roman" w:hAnsi="Times New Roman" w:cs="Times New Roman"/>
          <w:noProof/>
          <w:sz w:val="24"/>
          <w:szCs w:val="24"/>
          <w:lang w:eastAsia="cs-CZ"/>
        </w:rPr>
        <w:drawing>
          <wp:inline distT="0" distB="0" distL="0" distR="0">
            <wp:extent cx="4924425" cy="4638675"/>
            <wp:effectExtent l="0" t="0" r="9525" b="9525"/>
            <wp:docPr id="10" name="Obrázek 10" descr="C:\Users\helen\Desktop\AMB\20201\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elen\Desktop\AMB\20201\2-2.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924425" cy="4638675"/>
                    </a:xfrm>
                    <a:prstGeom prst="rect">
                      <a:avLst/>
                    </a:prstGeom>
                    <a:noFill/>
                    <a:ln>
                      <a:noFill/>
                    </a:ln>
                  </pic:spPr>
                </pic:pic>
              </a:graphicData>
            </a:graphic>
          </wp:inline>
        </w:drawing>
      </w:r>
    </w:p>
    <w:p w:rsidR="00857FC7" w:rsidRDefault="007D60A9" w:rsidP="00E11714">
      <w:pPr>
        <w:spacing w:line="360" w:lineRule="auto"/>
        <w:jc w:val="both"/>
        <w:rPr>
          <w:rFonts w:ascii="Times New Roman" w:hAnsi="Times New Roman" w:cs="Times New Roman"/>
          <w:sz w:val="24"/>
          <w:szCs w:val="24"/>
        </w:rPr>
      </w:pPr>
      <w:proofErr w:type="gramStart"/>
      <w:r>
        <w:rPr>
          <w:rFonts w:ascii="Times New Roman" w:hAnsi="Times New Roman" w:cs="Times New Roman"/>
          <w:sz w:val="24"/>
          <w:szCs w:val="24"/>
        </w:rPr>
        <w:t>Obrázek 4.</w:t>
      </w:r>
      <w:r w:rsidR="00857FC7">
        <w:rPr>
          <w:rFonts w:ascii="Times New Roman" w:hAnsi="Times New Roman" w:cs="Times New Roman"/>
          <w:sz w:val="24"/>
          <w:szCs w:val="24"/>
        </w:rPr>
        <w:t>Model</w:t>
      </w:r>
      <w:proofErr w:type="gramEnd"/>
      <w:r w:rsidR="00857FC7">
        <w:rPr>
          <w:rFonts w:ascii="Times New Roman" w:hAnsi="Times New Roman" w:cs="Times New Roman"/>
          <w:sz w:val="24"/>
          <w:szCs w:val="24"/>
        </w:rPr>
        <w:t xml:space="preserve"> činností podniku </w:t>
      </w:r>
    </w:p>
    <w:p w:rsidR="003910A4" w:rsidRPr="00325757" w:rsidRDefault="003910A4" w:rsidP="00E11714">
      <w:pPr>
        <w:spacing w:line="360" w:lineRule="auto"/>
        <w:jc w:val="both"/>
        <w:rPr>
          <w:rFonts w:ascii="Times New Roman" w:hAnsi="Times New Roman" w:cs="Times New Roman"/>
          <w:sz w:val="24"/>
          <w:szCs w:val="24"/>
        </w:rPr>
      </w:pPr>
    </w:p>
    <w:p w:rsidR="00EC2571" w:rsidRPr="00325757" w:rsidRDefault="00EC2571" w:rsidP="00E11714">
      <w:pPr>
        <w:pStyle w:val="Nadpis2"/>
        <w:spacing w:line="360" w:lineRule="auto"/>
        <w:jc w:val="both"/>
        <w:rPr>
          <w:rFonts w:ascii="Times New Roman" w:hAnsi="Times New Roman" w:cs="Times New Roman"/>
          <w:sz w:val="24"/>
          <w:szCs w:val="24"/>
        </w:rPr>
      </w:pPr>
      <w:bookmarkStart w:id="6" w:name="_Toc35325108"/>
      <w:r w:rsidRPr="00325757">
        <w:rPr>
          <w:rFonts w:ascii="Times New Roman" w:hAnsi="Times New Roman" w:cs="Times New Roman"/>
          <w:sz w:val="24"/>
          <w:szCs w:val="24"/>
        </w:rPr>
        <w:t>1.4 Rozklad funkčního modelu IDEF0</w:t>
      </w:r>
      <w:r w:rsidR="00FA2278">
        <w:rPr>
          <w:rFonts w:ascii="Times New Roman" w:hAnsi="Times New Roman" w:cs="Times New Roman"/>
          <w:sz w:val="24"/>
          <w:szCs w:val="24"/>
        </w:rPr>
        <w:t xml:space="preserve"> a DFD</w:t>
      </w:r>
      <w:bookmarkEnd w:id="6"/>
    </w:p>
    <w:p w:rsidR="00EC2571" w:rsidRPr="00325757" w:rsidRDefault="00EC2571" w:rsidP="00E11714">
      <w:pPr>
        <w:spacing w:line="360" w:lineRule="auto"/>
        <w:jc w:val="both"/>
        <w:rPr>
          <w:rFonts w:ascii="Times New Roman" w:hAnsi="Times New Roman" w:cs="Times New Roman"/>
          <w:sz w:val="24"/>
          <w:szCs w:val="24"/>
        </w:rPr>
      </w:pPr>
      <w:r w:rsidRPr="00325757">
        <w:rPr>
          <w:rFonts w:ascii="Times New Roman" w:hAnsi="Times New Roman" w:cs="Times New Roman"/>
          <w:sz w:val="24"/>
          <w:szCs w:val="24"/>
        </w:rPr>
        <w:t>Funkční rozklad - rozklad v souladu s funkcemi prováděnými lidmi nebo organizacemi.</w:t>
      </w:r>
    </w:p>
    <w:p w:rsidR="00EC2571" w:rsidRDefault="00EC2571" w:rsidP="00E11714">
      <w:pPr>
        <w:spacing w:line="360" w:lineRule="auto"/>
        <w:jc w:val="both"/>
        <w:rPr>
          <w:rFonts w:ascii="Times New Roman" w:hAnsi="Times New Roman" w:cs="Times New Roman"/>
          <w:sz w:val="24"/>
          <w:szCs w:val="24"/>
        </w:rPr>
      </w:pPr>
      <w:r w:rsidRPr="00325757">
        <w:rPr>
          <w:rFonts w:ascii="Times New Roman" w:hAnsi="Times New Roman" w:cs="Times New Roman"/>
          <w:sz w:val="24"/>
          <w:szCs w:val="24"/>
        </w:rPr>
        <w:lastRenderedPageBreak/>
        <w:t>Funkční model IDEF0 je metodika a grafická notace navržená pro formalizaci a popis obchodních procesů.</w:t>
      </w:r>
    </w:p>
    <w:p w:rsidR="00EC2571" w:rsidRPr="00325757" w:rsidRDefault="00EC2571" w:rsidP="00E11714">
      <w:pPr>
        <w:spacing w:line="360" w:lineRule="auto"/>
        <w:jc w:val="both"/>
        <w:rPr>
          <w:rFonts w:ascii="Times New Roman" w:hAnsi="Times New Roman" w:cs="Times New Roman"/>
          <w:sz w:val="24"/>
          <w:szCs w:val="24"/>
        </w:rPr>
      </w:pPr>
      <w:r w:rsidRPr="00325757">
        <w:rPr>
          <w:rFonts w:ascii="Times New Roman" w:hAnsi="Times New Roman" w:cs="Times New Roman"/>
          <w:sz w:val="24"/>
          <w:szCs w:val="24"/>
        </w:rPr>
        <w:t xml:space="preserve">Implementováno v prostředí programu </w:t>
      </w:r>
      <w:proofErr w:type="spellStart"/>
      <w:r w:rsidRPr="00325757">
        <w:rPr>
          <w:rFonts w:ascii="Times New Roman" w:hAnsi="Times New Roman" w:cs="Times New Roman"/>
          <w:sz w:val="24"/>
          <w:szCs w:val="24"/>
        </w:rPr>
        <w:t>Ramus</w:t>
      </w:r>
      <w:proofErr w:type="spellEnd"/>
      <w:r w:rsidRPr="00325757">
        <w:rPr>
          <w:rFonts w:ascii="Times New Roman" w:hAnsi="Times New Roman" w:cs="Times New Roman"/>
          <w:sz w:val="24"/>
          <w:szCs w:val="24"/>
        </w:rPr>
        <w:t>.</w:t>
      </w:r>
    </w:p>
    <w:p w:rsidR="00EC2571" w:rsidRPr="00325757" w:rsidRDefault="005B4DCA" w:rsidP="00E11714">
      <w:pPr>
        <w:spacing w:line="360" w:lineRule="auto"/>
        <w:jc w:val="both"/>
        <w:rPr>
          <w:rFonts w:ascii="Times New Roman" w:hAnsi="Times New Roman" w:cs="Times New Roman"/>
          <w:sz w:val="24"/>
          <w:szCs w:val="24"/>
        </w:rPr>
      </w:pPr>
      <w:r w:rsidRPr="005B4DCA">
        <w:rPr>
          <w:rFonts w:ascii="Times New Roman" w:hAnsi="Times New Roman" w:cs="Times New Roman"/>
          <w:noProof/>
          <w:sz w:val="24"/>
          <w:szCs w:val="24"/>
          <w:lang w:eastAsia="cs-CZ"/>
        </w:rPr>
        <w:drawing>
          <wp:inline distT="0" distB="0" distL="0" distR="0">
            <wp:extent cx="6086679" cy="4486275"/>
            <wp:effectExtent l="0" t="0" r="9525" b="0"/>
            <wp:docPr id="21" name="Obrázek 21" descr="C:\Users\helen\Desktop\AMB\20201\2-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elen\Desktop\AMB\20201\2-14.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091655" cy="4489943"/>
                    </a:xfrm>
                    <a:prstGeom prst="rect">
                      <a:avLst/>
                    </a:prstGeom>
                    <a:noFill/>
                    <a:ln>
                      <a:noFill/>
                    </a:ln>
                  </pic:spPr>
                </pic:pic>
              </a:graphicData>
            </a:graphic>
          </wp:inline>
        </w:drawing>
      </w:r>
    </w:p>
    <w:p w:rsidR="00EC2571" w:rsidRPr="00325757" w:rsidRDefault="007D60A9" w:rsidP="00E11714">
      <w:pPr>
        <w:spacing w:line="360" w:lineRule="auto"/>
        <w:jc w:val="both"/>
        <w:rPr>
          <w:rFonts w:ascii="Times New Roman" w:hAnsi="Times New Roman" w:cs="Times New Roman"/>
          <w:sz w:val="24"/>
          <w:szCs w:val="24"/>
        </w:rPr>
      </w:pPr>
      <w:r>
        <w:rPr>
          <w:rFonts w:ascii="Times New Roman" w:hAnsi="Times New Roman" w:cs="Times New Roman"/>
          <w:sz w:val="24"/>
          <w:szCs w:val="24"/>
        </w:rPr>
        <w:t>Obrázek 5.</w:t>
      </w:r>
      <w:r w:rsidR="0072751D">
        <w:rPr>
          <w:rFonts w:ascii="Times New Roman" w:hAnsi="Times New Roman" w:cs="Times New Roman"/>
          <w:sz w:val="24"/>
          <w:szCs w:val="24"/>
        </w:rPr>
        <w:t xml:space="preserve"> F</w:t>
      </w:r>
      <w:r w:rsidR="0072751D" w:rsidRPr="0072751D">
        <w:rPr>
          <w:rFonts w:ascii="Times New Roman" w:hAnsi="Times New Roman" w:cs="Times New Roman"/>
          <w:sz w:val="24"/>
          <w:szCs w:val="24"/>
        </w:rPr>
        <w:t>unkční model IDEF0</w:t>
      </w:r>
    </w:p>
    <w:p w:rsidR="00EC2571" w:rsidRPr="00EC1B9C" w:rsidRDefault="00EC2571" w:rsidP="00EC1B9C">
      <w:pPr>
        <w:pStyle w:val="Bezmezer"/>
        <w:spacing w:line="360" w:lineRule="auto"/>
        <w:rPr>
          <w:rFonts w:ascii="Times New Roman" w:hAnsi="Times New Roman" w:cs="Times New Roman"/>
          <w:sz w:val="24"/>
          <w:szCs w:val="24"/>
        </w:rPr>
      </w:pPr>
      <w:r w:rsidRPr="00EC1B9C">
        <w:rPr>
          <w:rFonts w:ascii="Times New Roman" w:hAnsi="Times New Roman" w:cs="Times New Roman"/>
          <w:sz w:val="24"/>
          <w:szCs w:val="24"/>
        </w:rPr>
        <w:t>DFD - diagram toku dat</w:t>
      </w:r>
    </w:p>
    <w:p w:rsidR="00EC2571" w:rsidRPr="00EC1B9C" w:rsidRDefault="00EC2571" w:rsidP="00EC1B9C">
      <w:pPr>
        <w:pStyle w:val="Bezmezer"/>
        <w:spacing w:line="360" w:lineRule="auto"/>
        <w:rPr>
          <w:rFonts w:ascii="Times New Roman" w:hAnsi="Times New Roman" w:cs="Times New Roman"/>
          <w:sz w:val="24"/>
          <w:szCs w:val="24"/>
        </w:rPr>
      </w:pPr>
      <w:r w:rsidRPr="00EC1B9C">
        <w:rPr>
          <w:rFonts w:ascii="Times New Roman" w:hAnsi="Times New Roman" w:cs="Times New Roman"/>
          <w:sz w:val="24"/>
          <w:szCs w:val="24"/>
        </w:rPr>
        <w:t>Schémata toku dat DFD jsou hlavním prostředkem modelování funkčních požadavků navrženého systému.</w:t>
      </w:r>
    </w:p>
    <w:p w:rsidR="00EC2571" w:rsidRPr="00EC1B9C" w:rsidRDefault="00EC2571" w:rsidP="00EC1B9C">
      <w:pPr>
        <w:pStyle w:val="Bezmezer"/>
        <w:spacing w:line="360" w:lineRule="auto"/>
        <w:rPr>
          <w:rFonts w:ascii="Times New Roman" w:hAnsi="Times New Roman" w:cs="Times New Roman"/>
          <w:sz w:val="24"/>
          <w:szCs w:val="24"/>
        </w:rPr>
      </w:pPr>
      <w:r w:rsidRPr="00EC1B9C">
        <w:rPr>
          <w:rFonts w:ascii="Times New Roman" w:hAnsi="Times New Roman" w:cs="Times New Roman"/>
          <w:sz w:val="24"/>
          <w:szCs w:val="24"/>
        </w:rPr>
        <w:t>Hlavní složky diagramů toku dat jsou:</w:t>
      </w:r>
    </w:p>
    <w:p w:rsidR="00EC2571" w:rsidRPr="00EC1B9C" w:rsidRDefault="00EC2571" w:rsidP="00EC1B9C">
      <w:pPr>
        <w:pStyle w:val="Bezmezer"/>
        <w:spacing w:line="360" w:lineRule="auto"/>
        <w:rPr>
          <w:rFonts w:ascii="Times New Roman" w:hAnsi="Times New Roman" w:cs="Times New Roman"/>
          <w:sz w:val="24"/>
          <w:szCs w:val="24"/>
        </w:rPr>
      </w:pPr>
      <w:r w:rsidRPr="00EC1B9C">
        <w:rPr>
          <w:rFonts w:ascii="Times New Roman" w:hAnsi="Times New Roman" w:cs="Times New Roman"/>
          <w:sz w:val="24"/>
          <w:szCs w:val="24"/>
        </w:rPr>
        <w:t>• Externí entity</w:t>
      </w:r>
    </w:p>
    <w:p w:rsidR="00EC2571" w:rsidRPr="00EC1B9C" w:rsidRDefault="00EC2571" w:rsidP="00EC1B9C">
      <w:pPr>
        <w:pStyle w:val="Bezmezer"/>
        <w:spacing w:line="360" w:lineRule="auto"/>
        <w:rPr>
          <w:rFonts w:ascii="Times New Roman" w:hAnsi="Times New Roman" w:cs="Times New Roman"/>
          <w:sz w:val="24"/>
          <w:szCs w:val="24"/>
        </w:rPr>
      </w:pPr>
      <w:r w:rsidRPr="00EC1B9C">
        <w:rPr>
          <w:rFonts w:ascii="Times New Roman" w:hAnsi="Times New Roman" w:cs="Times New Roman"/>
          <w:sz w:val="24"/>
          <w:szCs w:val="24"/>
        </w:rPr>
        <w:t>• Systémy / subsystémy</w:t>
      </w:r>
    </w:p>
    <w:p w:rsidR="00EC2571" w:rsidRPr="00EC1B9C" w:rsidRDefault="00EC2571" w:rsidP="00EC1B9C">
      <w:pPr>
        <w:pStyle w:val="Bezmezer"/>
        <w:spacing w:line="360" w:lineRule="auto"/>
        <w:rPr>
          <w:rFonts w:ascii="Times New Roman" w:hAnsi="Times New Roman" w:cs="Times New Roman"/>
          <w:sz w:val="24"/>
          <w:szCs w:val="24"/>
        </w:rPr>
      </w:pPr>
      <w:r w:rsidRPr="00EC1B9C">
        <w:rPr>
          <w:rFonts w:ascii="Times New Roman" w:hAnsi="Times New Roman" w:cs="Times New Roman"/>
          <w:sz w:val="24"/>
          <w:szCs w:val="24"/>
        </w:rPr>
        <w:t>• Procesy</w:t>
      </w:r>
    </w:p>
    <w:p w:rsidR="00EC2571" w:rsidRPr="00EC1B9C" w:rsidRDefault="00EC2571" w:rsidP="00EC1B9C">
      <w:pPr>
        <w:pStyle w:val="Bezmezer"/>
        <w:spacing w:line="360" w:lineRule="auto"/>
        <w:rPr>
          <w:rFonts w:ascii="Times New Roman" w:hAnsi="Times New Roman" w:cs="Times New Roman"/>
          <w:sz w:val="24"/>
          <w:szCs w:val="24"/>
        </w:rPr>
      </w:pPr>
      <w:r w:rsidRPr="00EC1B9C">
        <w:rPr>
          <w:rFonts w:ascii="Times New Roman" w:hAnsi="Times New Roman" w:cs="Times New Roman"/>
          <w:sz w:val="24"/>
          <w:szCs w:val="24"/>
        </w:rPr>
        <w:t>• Ukládání dat</w:t>
      </w:r>
    </w:p>
    <w:p w:rsidR="00EC2571" w:rsidRPr="00EC1B9C" w:rsidRDefault="00EC2571" w:rsidP="00EC1B9C">
      <w:pPr>
        <w:pStyle w:val="Bezmezer"/>
        <w:spacing w:line="360" w:lineRule="auto"/>
        <w:rPr>
          <w:rFonts w:ascii="Times New Roman" w:hAnsi="Times New Roman" w:cs="Times New Roman"/>
          <w:sz w:val="24"/>
          <w:szCs w:val="24"/>
        </w:rPr>
      </w:pPr>
      <w:r w:rsidRPr="00EC1B9C">
        <w:rPr>
          <w:rFonts w:ascii="Times New Roman" w:hAnsi="Times New Roman" w:cs="Times New Roman"/>
          <w:sz w:val="24"/>
          <w:szCs w:val="24"/>
        </w:rPr>
        <w:t>• Datové toky</w:t>
      </w:r>
    </w:p>
    <w:p w:rsidR="00EC2571" w:rsidRPr="00325757" w:rsidRDefault="00EC2571" w:rsidP="00E11714">
      <w:pPr>
        <w:spacing w:line="360" w:lineRule="auto"/>
        <w:jc w:val="both"/>
        <w:rPr>
          <w:rFonts w:ascii="Times New Roman" w:hAnsi="Times New Roman" w:cs="Times New Roman"/>
          <w:sz w:val="24"/>
          <w:szCs w:val="24"/>
        </w:rPr>
      </w:pPr>
      <w:r w:rsidRPr="00325757">
        <w:rPr>
          <w:rFonts w:ascii="Times New Roman" w:hAnsi="Times New Roman" w:cs="Times New Roman"/>
          <w:sz w:val="24"/>
          <w:szCs w:val="24"/>
        </w:rPr>
        <w:t xml:space="preserve">Implementováno v prostředí programu </w:t>
      </w:r>
      <w:proofErr w:type="spellStart"/>
      <w:r w:rsidRPr="00325757">
        <w:rPr>
          <w:rFonts w:ascii="Times New Roman" w:hAnsi="Times New Roman" w:cs="Times New Roman"/>
          <w:sz w:val="24"/>
          <w:szCs w:val="24"/>
        </w:rPr>
        <w:t>Ramus</w:t>
      </w:r>
      <w:proofErr w:type="spellEnd"/>
      <w:r w:rsidRPr="00325757">
        <w:rPr>
          <w:rFonts w:ascii="Times New Roman" w:hAnsi="Times New Roman" w:cs="Times New Roman"/>
          <w:sz w:val="24"/>
          <w:szCs w:val="24"/>
        </w:rPr>
        <w:t>.</w:t>
      </w:r>
    </w:p>
    <w:p w:rsidR="00EC2571" w:rsidRPr="00325757" w:rsidRDefault="002C13CE" w:rsidP="00E11714">
      <w:pPr>
        <w:spacing w:line="360" w:lineRule="auto"/>
        <w:jc w:val="both"/>
        <w:rPr>
          <w:rFonts w:ascii="Times New Roman" w:hAnsi="Times New Roman" w:cs="Times New Roman"/>
          <w:sz w:val="24"/>
          <w:szCs w:val="24"/>
        </w:rPr>
      </w:pPr>
      <w:r w:rsidRPr="002C13CE">
        <w:rPr>
          <w:rFonts w:ascii="Times New Roman" w:hAnsi="Times New Roman" w:cs="Times New Roman"/>
          <w:noProof/>
          <w:sz w:val="24"/>
          <w:szCs w:val="24"/>
          <w:lang w:eastAsia="cs-CZ"/>
        </w:rPr>
        <w:lastRenderedPageBreak/>
        <w:drawing>
          <wp:inline distT="0" distB="0" distL="0" distR="0">
            <wp:extent cx="5981700" cy="4544617"/>
            <wp:effectExtent l="0" t="0" r="0" b="8890"/>
            <wp:docPr id="22" name="Obrázek 22" descr="C:\Users\helen\Desktop\AMB\20201\2-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elen\Desktop\AMB\20201\2-15.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86665" cy="4548389"/>
                    </a:xfrm>
                    <a:prstGeom prst="rect">
                      <a:avLst/>
                    </a:prstGeom>
                    <a:noFill/>
                    <a:ln>
                      <a:noFill/>
                    </a:ln>
                  </pic:spPr>
                </pic:pic>
              </a:graphicData>
            </a:graphic>
          </wp:inline>
        </w:drawing>
      </w:r>
    </w:p>
    <w:p w:rsidR="00EC2571" w:rsidRDefault="007D60A9" w:rsidP="00E11714">
      <w:pPr>
        <w:spacing w:line="360" w:lineRule="auto"/>
        <w:jc w:val="both"/>
        <w:rPr>
          <w:rFonts w:ascii="Times New Roman" w:hAnsi="Times New Roman" w:cs="Times New Roman"/>
          <w:sz w:val="24"/>
          <w:szCs w:val="24"/>
        </w:rPr>
      </w:pPr>
      <w:r>
        <w:rPr>
          <w:rFonts w:ascii="Times New Roman" w:hAnsi="Times New Roman" w:cs="Times New Roman"/>
          <w:sz w:val="24"/>
          <w:szCs w:val="24"/>
        </w:rPr>
        <w:t>Obrázek 6.</w:t>
      </w:r>
      <w:r w:rsidR="0072751D">
        <w:rPr>
          <w:rFonts w:ascii="Times New Roman" w:hAnsi="Times New Roman" w:cs="Times New Roman"/>
          <w:sz w:val="24"/>
          <w:szCs w:val="24"/>
        </w:rPr>
        <w:t xml:space="preserve"> </w:t>
      </w:r>
      <w:r w:rsidR="0072751D" w:rsidRPr="0072751D">
        <w:rPr>
          <w:rFonts w:ascii="Times New Roman" w:hAnsi="Times New Roman" w:cs="Times New Roman"/>
          <w:sz w:val="24"/>
          <w:szCs w:val="24"/>
        </w:rPr>
        <w:t xml:space="preserve">DFD - Data </w:t>
      </w:r>
      <w:proofErr w:type="spellStart"/>
      <w:r w:rsidR="0072751D" w:rsidRPr="0072751D">
        <w:rPr>
          <w:rFonts w:ascii="Times New Roman" w:hAnsi="Times New Roman" w:cs="Times New Roman"/>
          <w:sz w:val="24"/>
          <w:szCs w:val="24"/>
        </w:rPr>
        <w:t>Flow</w:t>
      </w:r>
      <w:proofErr w:type="spellEnd"/>
      <w:r w:rsidR="0072751D" w:rsidRPr="0072751D">
        <w:rPr>
          <w:rFonts w:ascii="Times New Roman" w:hAnsi="Times New Roman" w:cs="Times New Roman"/>
          <w:sz w:val="24"/>
          <w:szCs w:val="24"/>
        </w:rPr>
        <w:t xml:space="preserve"> Chart</w:t>
      </w:r>
    </w:p>
    <w:p w:rsidR="003910A4" w:rsidRDefault="003910A4" w:rsidP="00E11714">
      <w:pPr>
        <w:pStyle w:val="Nadpis1"/>
        <w:spacing w:line="360" w:lineRule="auto"/>
        <w:jc w:val="both"/>
        <w:rPr>
          <w:rFonts w:ascii="Times New Roman" w:hAnsi="Times New Roman" w:cs="Times New Roman"/>
          <w:sz w:val="24"/>
          <w:szCs w:val="24"/>
        </w:rPr>
      </w:pPr>
      <w:bookmarkStart w:id="7" w:name="_Toc35325109"/>
    </w:p>
    <w:p w:rsidR="00EC2571" w:rsidRPr="00325757" w:rsidRDefault="00EC2571" w:rsidP="00E11714">
      <w:pPr>
        <w:pStyle w:val="Nadpis1"/>
        <w:spacing w:line="360" w:lineRule="auto"/>
        <w:jc w:val="both"/>
        <w:rPr>
          <w:rFonts w:ascii="Times New Roman" w:hAnsi="Times New Roman" w:cs="Times New Roman"/>
          <w:sz w:val="24"/>
          <w:szCs w:val="24"/>
        </w:rPr>
      </w:pPr>
      <w:r w:rsidRPr="00325757">
        <w:rPr>
          <w:rFonts w:ascii="Times New Roman" w:hAnsi="Times New Roman" w:cs="Times New Roman"/>
          <w:sz w:val="24"/>
          <w:szCs w:val="24"/>
        </w:rPr>
        <w:t>2. PRAKTICKÁ ČÁST</w:t>
      </w:r>
      <w:bookmarkEnd w:id="7"/>
    </w:p>
    <w:p w:rsidR="00EC2571" w:rsidRDefault="00EC2571" w:rsidP="00E11714">
      <w:pPr>
        <w:pStyle w:val="Nadpis2"/>
        <w:spacing w:line="360" w:lineRule="auto"/>
        <w:jc w:val="both"/>
        <w:rPr>
          <w:rFonts w:ascii="Times New Roman" w:hAnsi="Times New Roman" w:cs="Times New Roman"/>
          <w:sz w:val="24"/>
          <w:szCs w:val="24"/>
        </w:rPr>
      </w:pPr>
      <w:bookmarkStart w:id="8" w:name="_Toc35325110"/>
      <w:r w:rsidRPr="00325757">
        <w:rPr>
          <w:rFonts w:ascii="Times New Roman" w:hAnsi="Times New Roman" w:cs="Times New Roman"/>
          <w:sz w:val="24"/>
          <w:szCs w:val="24"/>
        </w:rPr>
        <w:t>2.1 Implementace databáze</w:t>
      </w:r>
      <w:bookmarkEnd w:id="8"/>
    </w:p>
    <w:p w:rsidR="00903217" w:rsidRPr="00903217" w:rsidRDefault="00903217" w:rsidP="00903217">
      <w:pPr>
        <w:spacing w:line="360" w:lineRule="auto"/>
        <w:jc w:val="both"/>
        <w:rPr>
          <w:rFonts w:ascii="Times New Roman" w:hAnsi="Times New Roman" w:cs="Times New Roman"/>
          <w:sz w:val="24"/>
          <w:szCs w:val="24"/>
        </w:rPr>
      </w:pPr>
      <w:r w:rsidRPr="00325757">
        <w:rPr>
          <w:rFonts w:ascii="Times New Roman" w:hAnsi="Times New Roman" w:cs="Times New Roman"/>
          <w:sz w:val="24"/>
          <w:szCs w:val="24"/>
        </w:rPr>
        <w:t>Implementace databáze</w:t>
      </w:r>
      <w:r w:rsidRPr="00903217">
        <w:rPr>
          <w:rFonts w:ascii="Times New Roman" w:hAnsi="Times New Roman" w:cs="Times New Roman"/>
          <w:sz w:val="24"/>
          <w:szCs w:val="24"/>
        </w:rPr>
        <w:t xml:space="preserve"> je formátovaná reprezentace dat, která se zobrazují na obrazovce, v tisku nebo v souboru.</w:t>
      </w:r>
      <w:r>
        <w:rPr>
          <w:rFonts w:ascii="Times New Roman" w:hAnsi="Times New Roman" w:cs="Times New Roman"/>
          <w:sz w:val="24"/>
          <w:szCs w:val="24"/>
        </w:rPr>
        <w:t xml:space="preserve"> </w:t>
      </w:r>
      <w:r w:rsidRPr="00903217">
        <w:rPr>
          <w:rFonts w:ascii="Times New Roman" w:hAnsi="Times New Roman" w:cs="Times New Roman"/>
          <w:sz w:val="24"/>
          <w:szCs w:val="24"/>
        </w:rPr>
        <w:t>Typy zpráv:</w:t>
      </w:r>
      <w:r>
        <w:rPr>
          <w:rFonts w:ascii="Times New Roman" w:hAnsi="Times New Roman" w:cs="Times New Roman"/>
          <w:sz w:val="24"/>
          <w:szCs w:val="24"/>
        </w:rPr>
        <w:t xml:space="preserve"> </w:t>
      </w:r>
      <w:r w:rsidRPr="00903217">
        <w:rPr>
          <w:rFonts w:ascii="Times New Roman" w:hAnsi="Times New Roman" w:cs="Times New Roman"/>
          <w:sz w:val="24"/>
          <w:szCs w:val="24"/>
        </w:rPr>
        <w:t>1. Jednosloupcový přehled (na sloupec); 2. Více sloupcová zpráva</w:t>
      </w:r>
      <w:r>
        <w:rPr>
          <w:rFonts w:ascii="Times New Roman" w:hAnsi="Times New Roman" w:cs="Times New Roman"/>
          <w:sz w:val="24"/>
          <w:szCs w:val="24"/>
        </w:rPr>
        <w:t xml:space="preserve">; </w:t>
      </w:r>
      <w:r w:rsidRPr="00903217">
        <w:rPr>
          <w:rFonts w:ascii="Times New Roman" w:hAnsi="Times New Roman" w:cs="Times New Roman"/>
          <w:sz w:val="24"/>
          <w:szCs w:val="24"/>
        </w:rPr>
        <w:t>3. Tabelová zpráva</w:t>
      </w:r>
      <w:r>
        <w:rPr>
          <w:rFonts w:ascii="Times New Roman" w:hAnsi="Times New Roman" w:cs="Times New Roman"/>
          <w:sz w:val="24"/>
          <w:szCs w:val="24"/>
        </w:rPr>
        <w:t xml:space="preserve">; </w:t>
      </w:r>
      <w:r w:rsidRPr="00903217">
        <w:rPr>
          <w:rFonts w:ascii="Times New Roman" w:hAnsi="Times New Roman" w:cs="Times New Roman"/>
          <w:sz w:val="24"/>
          <w:szCs w:val="24"/>
        </w:rPr>
        <w:t xml:space="preserve">4. Reportujte se seskupením a </w:t>
      </w:r>
      <w:proofErr w:type="spellStart"/>
      <w:r w:rsidRPr="00903217">
        <w:rPr>
          <w:rFonts w:ascii="Times New Roman" w:hAnsi="Times New Roman" w:cs="Times New Roman"/>
          <w:sz w:val="24"/>
          <w:szCs w:val="24"/>
        </w:rPr>
        <w:t>debriefováním</w:t>
      </w:r>
      <w:proofErr w:type="spellEnd"/>
      <w:r w:rsidRPr="00903217">
        <w:rPr>
          <w:rFonts w:ascii="Times New Roman" w:hAnsi="Times New Roman" w:cs="Times New Roman"/>
          <w:sz w:val="24"/>
          <w:szCs w:val="24"/>
        </w:rPr>
        <w:t xml:space="preserve"> dat</w:t>
      </w:r>
      <w:r>
        <w:rPr>
          <w:rFonts w:ascii="Times New Roman" w:hAnsi="Times New Roman" w:cs="Times New Roman"/>
          <w:sz w:val="24"/>
          <w:szCs w:val="24"/>
        </w:rPr>
        <w:t xml:space="preserve">; </w:t>
      </w:r>
      <w:r w:rsidRPr="00903217">
        <w:rPr>
          <w:rFonts w:ascii="Times New Roman" w:hAnsi="Times New Roman" w:cs="Times New Roman"/>
          <w:sz w:val="24"/>
          <w:szCs w:val="24"/>
        </w:rPr>
        <w:t>5. Křížová zpráva</w:t>
      </w:r>
      <w:r>
        <w:rPr>
          <w:rFonts w:ascii="Times New Roman" w:hAnsi="Times New Roman" w:cs="Times New Roman"/>
          <w:sz w:val="24"/>
          <w:szCs w:val="24"/>
        </w:rPr>
        <w:t xml:space="preserve">; </w:t>
      </w:r>
      <w:r w:rsidRPr="00903217">
        <w:rPr>
          <w:rFonts w:ascii="Times New Roman" w:hAnsi="Times New Roman" w:cs="Times New Roman"/>
          <w:sz w:val="24"/>
          <w:szCs w:val="24"/>
        </w:rPr>
        <w:t>6. Složená zpráva</w:t>
      </w:r>
      <w:r>
        <w:rPr>
          <w:rFonts w:ascii="Times New Roman" w:hAnsi="Times New Roman" w:cs="Times New Roman"/>
          <w:sz w:val="24"/>
          <w:szCs w:val="24"/>
        </w:rPr>
        <w:t>.</w:t>
      </w:r>
    </w:p>
    <w:p w:rsidR="00903217" w:rsidRPr="00903217" w:rsidRDefault="00903217" w:rsidP="00903217">
      <w:pPr>
        <w:spacing w:line="360" w:lineRule="auto"/>
        <w:jc w:val="both"/>
        <w:rPr>
          <w:rFonts w:ascii="Times New Roman" w:hAnsi="Times New Roman" w:cs="Times New Roman"/>
          <w:sz w:val="24"/>
          <w:szCs w:val="24"/>
        </w:rPr>
      </w:pPr>
      <w:r w:rsidRPr="00903217">
        <w:rPr>
          <w:rFonts w:ascii="Times New Roman" w:hAnsi="Times New Roman" w:cs="Times New Roman"/>
          <w:sz w:val="24"/>
          <w:szCs w:val="24"/>
        </w:rPr>
        <w:t>Chcete-li vytvořit sestavu, musíte v okně databáze aktivovat kartu Přehledy, kliknout na tlačítko Vytvořit, ze seznamu, který se otevře, vyberte typ sestavy nebo režim návrhu, vyberte tabulku nebo dotaz ze seznamu, na základě kterého bude sestava vytvořena.</w:t>
      </w:r>
    </w:p>
    <w:p w:rsidR="00903217" w:rsidRPr="00903217" w:rsidRDefault="00903217" w:rsidP="00903217">
      <w:pPr>
        <w:spacing w:line="360" w:lineRule="auto"/>
        <w:jc w:val="both"/>
        <w:rPr>
          <w:rFonts w:ascii="Times New Roman" w:hAnsi="Times New Roman" w:cs="Times New Roman"/>
          <w:sz w:val="24"/>
          <w:szCs w:val="24"/>
        </w:rPr>
      </w:pPr>
      <w:r w:rsidRPr="00903217">
        <w:rPr>
          <w:rFonts w:ascii="Times New Roman" w:hAnsi="Times New Roman" w:cs="Times New Roman"/>
          <w:sz w:val="24"/>
          <w:szCs w:val="24"/>
        </w:rPr>
        <w:t>V tomto případě bude požadovaná sestava vytvořena a spuštěna k prohlížení, poté bude uzavřena a nabídnuta k uložení a pojmenování.</w:t>
      </w:r>
    </w:p>
    <w:p w:rsidR="00903217" w:rsidRPr="00903217" w:rsidRDefault="00903217" w:rsidP="00903217">
      <w:pPr>
        <w:spacing w:line="360" w:lineRule="auto"/>
        <w:jc w:val="both"/>
        <w:rPr>
          <w:rFonts w:ascii="Times New Roman" w:hAnsi="Times New Roman" w:cs="Times New Roman"/>
          <w:sz w:val="24"/>
          <w:szCs w:val="24"/>
        </w:rPr>
      </w:pPr>
      <w:r w:rsidRPr="00903217">
        <w:rPr>
          <w:rFonts w:ascii="Times New Roman" w:hAnsi="Times New Roman" w:cs="Times New Roman"/>
          <w:sz w:val="24"/>
          <w:szCs w:val="24"/>
        </w:rPr>
        <w:lastRenderedPageBreak/>
        <w:t>Zprávy inherentně duplikují obsah požadavků, ale informace ve zprávě jsou prezentovány ve formátu, který je vhodný pro výstup do tiskárny.</w:t>
      </w:r>
    </w:p>
    <w:p w:rsidR="00903217" w:rsidRDefault="00903217" w:rsidP="00903217">
      <w:pPr>
        <w:pStyle w:val="Normlnweb"/>
        <w:numPr>
          <w:ilvl w:val="0"/>
          <w:numId w:val="7"/>
        </w:numPr>
        <w:shd w:val="clear" w:color="auto" w:fill="FFFFFF"/>
        <w:spacing w:after="150" w:line="360" w:lineRule="auto"/>
        <w:jc w:val="both"/>
        <w:rPr>
          <w:rFonts w:eastAsiaTheme="minorHAnsi"/>
          <w:lang w:eastAsia="en-US"/>
        </w:rPr>
      </w:pPr>
      <w:r w:rsidRPr="00903217">
        <w:rPr>
          <w:rFonts w:eastAsiaTheme="minorHAnsi"/>
          <w:lang w:eastAsia="en-US"/>
        </w:rPr>
        <w:t xml:space="preserve">Forma účetních dokladů </w:t>
      </w:r>
    </w:p>
    <w:p w:rsidR="00903217" w:rsidRPr="00903217" w:rsidRDefault="00903217" w:rsidP="00903217">
      <w:pPr>
        <w:pStyle w:val="Normlnweb"/>
        <w:shd w:val="clear" w:color="auto" w:fill="FFFFFF"/>
        <w:spacing w:after="150" w:line="360" w:lineRule="auto"/>
        <w:jc w:val="both"/>
        <w:rPr>
          <w:rFonts w:eastAsiaTheme="minorHAnsi"/>
          <w:lang w:eastAsia="en-US"/>
        </w:rPr>
      </w:pPr>
      <w:r>
        <w:rPr>
          <w:rFonts w:eastAsiaTheme="minorHAnsi"/>
          <w:lang w:eastAsia="en-US"/>
        </w:rPr>
        <w:t xml:space="preserve">Forma </w:t>
      </w:r>
      <w:r w:rsidRPr="00903217">
        <w:rPr>
          <w:rFonts w:eastAsiaTheme="minorHAnsi"/>
          <w:lang w:eastAsia="en-US"/>
        </w:rPr>
        <w:t>se používá k zaznamenávání obratu na účtech, které se nevyskytují v jednotlivých subsystémech, a také k prohlížení účetnictví primárních dokumentů, které jsou v systému převáděny na obecné účetnictví. Formulář je rozdělen do záhlaví a pozic účetního dokladu, ve kterém jsou jednotlivá otočení přijata. Pro každou stranu obratu je jeden řádek.</w:t>
      </w:r>
    </w:p>
    <w:p w:rsidR="00903217" w:rsidRPr="00903217" w:rsidRDefault="00903217" w:rsidP="00903217">
      <w:pPr>
        <w:pStyle w:val="Normlnweb"/>
        <w:shd w:val="clear" w:color="auto" w:fill="FFFFFF"/>
        <w:spacing w:before="0" w:beforeAutospacing="0" w:after="150" w:afterAutospacing="0" w:line="360" w:lineRule="auto"/>
        <w:jc w:val="both"/>
        <w:rPr>
          <w:rFonts w:eastAsiaTheme="minorHAnsi"/>
          <w:lang w:eastAsia="en-US"/>
        </w:rPr>
      </w:pPr>
      <w:r w:rsidRPr="00903217">
        <w:rPr>
          <w:rFonts w:eastAsiaTheme="minorHAnsi"/>
          <w:lang w:eastAsia="en-US"/>
        </w:rPr>
        <w:t>Výhodou tohoto řešení je schopnost zaznamenat obrat z jednoho účtu na jedné straně na několik účtů na straně druhé. Obrat související se zůstatkem závazků a pohledávek nebo daň z přidané hodnoty se v těchto záznamech okamžitě projeví.</w:t>
      </w:r>
    </w:p>
    <w:p w:rsidR="00CF4E4A" w:rsidRDefault="00CF4E4A" w:rsidP="00903217">
      <w:pPr>
        <w:pStyle w:val="Normlnweb"/>
        <w:shd w:val="clear" w:color="auto" w:fill="FFFFFF"/>
        <w:spacing w:before="0" w:beforeAutospacing="0" w:after="150" w:afterAutospacing="0" w:line="360" w:lineRule="atLeast"/>
        <w:rPr>
          <w:rFonts w:ascii="Arial" w:hAnsi="Arial" w:cs="Arial"/>
          <w:color w:val="38434A"/>
        </w:rPr>
      </w:pPr>
      <w:r>
        <w:rPr>
          <w:rFonts w:ascii="Arial" w:hAnsi="Arial" w:cs="Arial"/>
          <w:noProof/>
          <w:color w:val="38434A"/>
        </w:rPr>
        <w:drawing>
          <wp:inline distT="0" distB="0" distL="0" distR="0" wp14:anchorId="7BCFF368" wp14:editId="73B9E778">
            <wp:extent cx="6005194" cy="4276725"/>
            <wp:effectExtent l="0" t="0" r="0" b="0"/>
            <wp:docPr id="9" name="Obrázek 9" descr="porizeni ucetniho doklad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orizeni ucetniho dokladu"/>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024073" cy="4290170"/>
                    </a:xfrm>
                    <a:prstGeom prst="rect">
                      <a:avLst/>
                    </a:prstGeom>
                    <a:noFill/>
                    <a:ln>
                      <a:noFill/>
                    </a:ln>
                  </pic:spPr>
                </pic:pic>
              </a:graphicData>
            </a:graphic>
          </wp:inline>
        </w:drawing>
      </w:r>
    </w:p>
    <w:p w:rsidR="007D60A9" w:rsidRDefault="007D60A9" w:rsidP="007D60A9">
      <w:pPr>
        <w:pStyle w:val="Normlnweb"/>
        <w:shd w:val="clear" w:color="auto" w:fill="FFFFFF"/>
        <w:spacing w:after="150" w:line="360" w:lineRule="auto"/>
        <w:jc w:val="both"/>
        <w:rPr>
          <w:rFonts w:eastAsiaTheme="minorHAnsi"/>
          <w:lang w:eastAsia="en-US"/>
        </w:rPr>
      </w:pPr>
      <w:r>
        <w:t>Obrázek 7. Forma</w:t>
      </w:r>
      <w:r w:rsidRPr="00903217">
        <w:rPr>
          <w:rFonts w:eastAsiaTheme="minorHAnsi"/>
          <w:lang w:eastAsia="en-US"/>
        </w:rPr>
        <w:t xml:space="preserve"> účetních dokladů </w:t>
      </w:r>
    </w:p>
    <w:p w:rsidR="003910A4" w:rsidRDefault="003910A4" w:rsidP="007D60A9">
      <w:pPr>
        <w:pStyle w:val="Normlnweb"/>
        <w:shd w:val="clear" w:color="auto" w:fill="FFFFFF"/>
        <w:spacing w:after="150" w:line="360" w:lineRule="auto"/>
        <w:jc w:val="both"/>
        <w:rPr>
          <w:rFonts w:eastAsiaTheme="minorHAnsi"/>
          <w:lang w:eastAsia="en-US"/>
        </w:rPr>
      </w:pPr>
    </w:p>
    <w:p w:rsidR="003910A4" w:rsidRDefault="003910A4" w:rsidP="007D60A9">
      <w:pPr>
        <w:pStyle w:val="Normlnweb"/>
        <w:shd w:val="clear" w:color="auto" w:fill="FFFFFF"/>
        <w:spacing w:after="150" w:line="360" w:lineRule="auto"/>
        <w:jc w:val="both"/>
        <w:rPr>
          <w:rFonts w:eastAsiaTheme="minorHAnsi"/>
          <w:lang w:eastAsia="en-US"/>
        </w:rPr>
      </w:pPr>
    </w:p>
    <w:p w:rsidR="00903217" w:rsidRPr="00903217" w:rsidRDefault="00903217" w:rsidP="007D60A9">
      <w:pPr>
        <w:pStyle w:val="Odstavecseseznamem"/>
        <w:numPr>
          <w:ilvl w:val="0"/>
          <w:numId w:val="6"/>
        </w:numPr>
        <w:shd w:val="clear" w:color="auto" w:fill="FFFFFF"/>
        <w:spacing w:after="150" w:line="360" w:lineRule="atLeast"/>
        <w:jc w:val="both"/>
        <w:rPr>
          <w:rFonts w:ascii="Times New Roman" w:hAnsi="Times New Roman" w:cs="Times New Roman"/>
          <w:sz w:val="24"/>
          <w:szCs w:val="24"/>
        </w:rPr>
      </w:pPr>
      <w:r w:rsidRPr="00903217">
        <w:rPr>
          <w:rFonts w:ascii="Times New Roman" w:hAnsi="Times New Roman" w:cs="Times New Roman"/>
          <w:sz w:val="24"/>
          <w:szCs w:val="24"/>
        </w:rPr>
        <w:lastRenderedPageBreak/>
        <w:t>Stavy účtu</w:t>
      </w:r>
    </w:p>
    <w:p w:rsidR="007D60A9" w:rsidRDefault="00903217" w:rsidP="007D60A9">
      <w:pPr>
        <w:shd w:val="clear" w:color="auto" w:fill="FFFFFF"/>
        <w:spacing w:after="150" w:line="360" w:lineRule="atLeast"/>
        <w:jc w:val="both"/>
        <w:rPr>
          <w:rFonts w:ascii="Times New Roman" w:hAnsi="Times New Roman" w:cs="Times New Roman"/>
          <w:sz w:val="24"/>
          <w:szCs w:val="24"/>
        </w:rPr>
      </w:pPr>
      <w:r w:rsidRPr="00903217">
        <w:rPr>
          <w:rFonts w:ascii="Times New Roman" w:hAnsi="Times New Roman" w:cs="Times New Roman"/>
          <w:sz w:val="24"/>
          <w:szCs w:val="24"/>
        </w:rPr>
        <w:t>Níže uvedený obrázek ukazuje formu zůstatků na účtu, které lze zobrazit pro libovolné vykazované období. Zůstatky na účtech jsou zobrazeny jednoduchou a srozumitelnou formou, a to jak kumulace obratu a zůstatku za vybrané vykazované období, tak i obrat článků, zůstatek účtů za všechny předchozí nebo jiné statistické přezkumy. Samostatné tlačítko lze použít k zobrazení počtu účtů obratu účtů nebo účetních účtů, které také zahrnují zůstatky účtů za jednotlivá období.</w:t>
      </w:r>
    </w:p>
    <w:p w:rsidR="00CF4E4A" w:rsidRPr="00D03FC2" w:rsidRDefault="00CF4E4A" w:rsidP="007D60A9">
      <w:pPr>
        <w:shd w:val="clear" w:color="auto" w:fill="FFFFFF"/>
        <w:spacing w:after="150" w:line="360" w:lineRule="atLeast"/>
        <w:jc w:val="both"/>
        <w:rPr>
          <w:rFonts w:ascii="Arial" w:eastAsia="Times New Roman" w:hAnsi="Arial" w:cs="Arial"/>
          <w:color w:val="38434A"/>
          <w:sz w:val="24"/>
          <w:szCs w:val="24"/>
          <w:lang w:eastAsia="cs-CZ"/>
        </w:rPr>
      </w:pPr>
      <w:r w:rsidRPr="00D03FC2">
        <w:rPr>
          <w:rFonts w:ascii="Arial" w:eastAsia="Times New Roman" w:hAnsi="Arial" w:cs="Arial"/>
          <w:noProof/>
          <w:color w:val="38434A"/>
          <w:sz w:val="24"/>
          <w:szCs w:val="24"/>
          <w:lang w:eastAsia="cs-CZ"/>
        </w:rPr>
        <w:drawing>
          <wp:inline distT="0" distB="0" distL="0" distR="0" wp14:anchorId="3DF1EF30" wp14:editId="0571E360">
            <wp:extent cx="5791200" cy="4200525"/>
            <wp:effectExtent l="0" t="0" r="0" b="9525"/>
            <wp:docPr id="11" name="Obrázek 11" descr="stavy uct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tavy uctu"/>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91200" cy="4200525"/>
                    </a:xfrm>
                    <a:prstGeom prst="rect">
                      <a:avLst/>
                    </a:prstGeom>
                    <a:noFill/>
                    <a:ln>
                      <a:noFill/>
                    </a:ln>
                  </pic:spPr>
                </pic:pic>
              </a:graphicData>
            </a:graphic>
          </wp:inline>
        </w:drawing>
      </w:r>
    </w:p>
    <w:p w:rsidR="007D60A9" w:rsidRPr="007D60A9" w:rsidRDefault="007D60A9" w:rsidP="007D60A9">
      <w:pPr>
        <w:shd w:val="clear" w:color="auto" w:fill="FFFFFF"/>
        <w:spacing w:after="150" w:line="360" w:lineRule="atLeast"/>
        <w:rPr>
          <w:rFonts w:ascii="Times New Roman" w:hAnsi="Times New Roman" w:cs="Times New Roman"/>
          <w:sz w:val="24"/>
          <w:szCs w:val="24"/>
        </w:rPr>
      </w:pPr>
      <w:r w:rsidRPr="007D60A9">
        <w:rPr>
          <w:rFonts w:ascii="Times New Roman" w:hAnsi="Times New Roman" w:cs="Times New Roman"/>
          <w:sz w:val="24"/>
          <w:szCs w:val="24"/>
        </w:rPr>
        <w:t>Obrázek 8. Stavy účtu</w:t>
      </w:r>
    </w:p>
    <w:p w:rsidR="007D60A9" w:rsidRPr="007D60A9" w:rsidRDefault="007D60A9" w:rsidP="007D60A9">
      <w:pPr>
        <w:shd w:val="clear" w:color="auto" w:fill="FFFFFF"/>
        <w:spacing w:after="150" w:line="360" w:lineRule="atLeast"/>
        <w:jc w:val="both"/>
        <w:rPr>
          <w:rFonts w:ascii="Times New Roman" w:hAnsi="Times New Roman" w:cs="Times New Roman"/>
          <w:sz w:val="24"/>
          <w:szCs w:val="24"/>
        </w:rPr>
      </w:pPr>
      <w:r w:rsidRPr="007D60A9">
        <w:rPr>
          <w:rFonts w:ascii="Times New Roman" w:hAnsi="Times New Roman" w:cs="Times New Roman"/>
          <w:sz w:val="24"/>
          <w:szCs w:val="24"/>
        </w:rPr>
        <w:t>- Daňové přiznání k přidané hodnotě</w:t>
      </w:r>
    </w:p>
    <w:p w:rsidR="007D60A9" w:rsidRDefault="007D60A9" w:rsidP="007D60A9">
      <w:pPr>
        <w:shd w:val="clear" w:color="auto" w:fill="FFFFFF"/>
        <w:spacing w:after="150" w:line="360" w:lineRule="atLeast"/>
        <w:jc w:val="both"/>
        <w:rPr>
          <w:rFonts w:ascii="Times New Roman" w:hAnsi="Times New Roman" w:cs="Times New Roman"/>
          <w:sz w:val="24"/>
          <w:szCs w:val="24"/>
        </w:rPr>
      </w:pPr>
      <w:r w:rsidRPr="007D60A9">
        <w:rPr>
          <w:rFonts w:ascii="Times New Roman" w:hAnsi="Times New Roman" w:cs="Times New Roman"/>
          <w:sz w:val="24"/>
          <w:szCs w:val="24"/>
        </w:rPr>
        <w:t>Výsledná podoba zprávy o dani z přidané hodnoty ukazuje celkové hodnoty ve výkazu o DPH řádek po řádku v rozdělení nákladů, nákladů a výsledků. Šablona sestavy se automaticky zobrazí v souladu s vybraným rokem vykazování. Zprávu o DPH lze připravit také pro organizace, které faktorem snižují daň na vstupu. Samostatnou funkci lze použít k zobrazení polohových dokumentů, které okamžitě zadají jednotlivé řádky kádě. Formulář také obsahuje možnost zpracovat žádost v režimu zpětné platby nebo elektronickou podobu všech</w:t>
      </w:r>
      <w:r w:rsidRPr="007D60A9">
        <w:rPr>
          <w:rFonts w:ascii="Arial" w:eastAsia="Times New Roman" w:hAnsi="Arial" w:cs="Arial"/>
          <w:color w:val="014994"/>
          <w:sz w:val="30"/>
          <w:szCs w:val="30"/>
          <w:lang w:eastAsia="cs-CZ"/>
        </w:rPr>
        <w:t xml:space="preserve"> </w:t>
      </w:r>
      <w:r w:rsidRPr="007D60A9">
        <w:rPr>
          <w:rFonts w:ascii="Times New Roman" w:hAnsi="Times New Roman" w:cs="Times New Roman"/>
          <w:sz w:val="24"/>
          <w:szCs w:val="24"/>
        </w:rPr>
        <w:t>formulářů pro podání k finančnímu úřadu.</w:t>
      </w:r>
    </w:p>
    <w:p w:rsidR="00CF4E4A" w:rsidRPr="00D03FC2" w:rsidRDefault="00CF4E4A" w:rsidP="007D60A9">
      <w:pPr>
        <w:shd w:val="clear" w:color="auto" w:fill="FFFFFF"/>
        <w:spacing w:after="150" w:line="360" w:lineRule="atLeast"/>
        <w:jc w:val="both"/>
        <w:rPr>
          <w:rFonts w:ascii="Arial" w:eastAsia="Times New Roman" w:hAnsi="Arial" w:cs="Arial"/>
          <w:color w:val="38434A"/>
          <w:sz w:val="24"/>
          <w:szCs w:val="24"/>
          <w:lang w:eastAsia="cs-CZ"/>
        </w:rPr>
      </w:pPr>
      <w:r w:rsidRPr="00D03FC2">
        <w:rPr>
          <w:rFonts w:ascii="Arial" w:eastAsia="Times New Roman" w:hAnsi="Arial" w:cs="Arial"/>
          <w:noProof/>
          <w:color w:val="38434A"/>
          <w:sz w:val="24"/>
          <w:szCs w:val="24"/>
          <w:lang w:eastAsia="cs-CZ"/>
        </w:rPr>
        <w:lastRenderedPageBreak/>
        <w:drawing>
          <wp:inline distT="0" distB="0" distL="0" distR="0" wp14:anchorId="7D2C92AB" wp14:editId="32039E30">
            <wp:extent cx="5791200" cy="4200525"/>
            <wp:effectExtent l="0" t="0" r="0" b="9525"/>
            <wp:docPr id="12" name="Obrázek 12" descr="vykaz dp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vykaz dph"/>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91200" cy="4200525"/>
                    </a:xfrm>
                    <a:prstGeom prst="rect">
                      <a:avLst/>
                    </a:prstGeom>
                    <a:noFill/>
                    <a:ln>
                      <a:noFill/>
                    </a:ln>
                  </pic:spPr>
                </pic:pic>
              </a:graphicData>
            </a:graphic>
          </wp:inline>
        </w:drawing>
      </w:r>
    </w:p>
    <w:p w:rsidR="00CF4E4A" w:rsidRPr="007D60A9" w:rsidRDefault="007D60A9" w:rsidP="00CF4E4A">
      <w:pPr>
        <w:shd w:val="clear" w:color="auto" w:fill="FFFFFF"/>
        <w:spacing w:after="150" w:line="360" w:lineRule="atLeast"/>
        <w:rPr>
          <w:rFonts w:ascii="Times New Roman" w:hAnsi="Times New Roman" w:cs="Times New Roman"/>
          <w:sz w:val="24"/>
          <w:szCs w:val="24"/>
        </w:rPr>
      </w:pPr>
      <w:r w:rsidRPr="007D60A9">
        <w:rPr>
          <w:rFonts w:ascii="Times New Roman" w:hAnsi="Times New Roman" w:cs="Times New Roman"/>
          <w:sz w:val="24"/>
          <w:szCs w:val="24"/>
        </w:rPr>
        <w:t xml:space="preserve">Obrázek </w:t>
      </w:r>
      <w:r>
        <w:rPr>
          <w:rFonts w:ascii="Times New Roman" w:hAnsi="Times New Roman" w:cs="Times New Roman"/>
          <w:sz w:val="24"/>
          <w:szCs w:val="24"/>
        </w:rPr>
        <w:t xml:space="preserve">9. </w:t>
      </w:r>
      <w:r w:rsidR="00CF4E4A" w:rsidRPr="007D60A9">
        <w:rPr>
          <w:rFonts w:ascii="Times New Roman" w:hAnsi="Times New Roman" w:cs="Times New Roman"/>
          <w:sz w:val="24"/>
          <w:szCs w:val="24"/>
        </w:rPr>
        <w:t xml:space="preserve"> Formulář </w:t>
      </w:r>
      <w:r>
        <w:rPr>
          <w:rFonts w:ascii="Times New Roman" w:hAnsi="Times New Roman" w:cs="Times New Roman"/>
          <w:sz w:val="24"/>
          <w:szCs w:val="24"/>
        </w:rPr>
        <w:t>p</w:t>
      </w:r>
      <w:r w:rsidR="00CF4E4A" w:rsidRPr="007D60A9">
        <w:rPr>
          <w:rFonts w:ascii="Times New Roman" w:hAnsi="Times New Roman" w:cs="Times New Roman"/>
          <w:sz w:val="24"/>
          <w:szCs w:val="24"/>
        </w:rPr>
        <w:t>řiz</w:t>
      </w:r>
      <w:r>
        <w:rPr>
          <w:rFonts w:ascii="Times New Roman" w:hAnsi="Times New Roman" w:cs="Times New Roman"/>
          <w:sz w:val="24"/>
          <w:szCs w:val="24"/>
        </w:rPr>
        <w:t>nání k dani</w:t>
      </w:r>
    </w:p>
    <w:p w:rsidR="007D60A9" w:rsidRDefault="007D60A9" w:rsidP="00CF4E4A">
      <w:pPr>
        <w:shd w:val="clear" w:color="auto" w:fill="FFFFFF"/>
        <w:spacing w:after="150" w:line="360" w:lineRule="atLeast"/>
        <w:rPr>
          <w:rFonts w:ascii="Arial" w:eastAsia="Times New Roman" w:hAnsi="Arial" w:cs="Arial"/>
          <w:color w:val="38434A"/>
          <w:sz w:val="24"/>
          <w:szCs w:val="24"/>
          <w:lang w:eastAsia="cs-CZ"/>
        </w:rPr>
      </w:pPr>
      <w:r w:rsidRPr="007D60A9">
        <w:rPr>
          <w:rFonts w:ascii="Times New Roman" w:hAnsi="Times New Roman" w:cs="Times New Roman"/>
          <w:sz w:val="24"/>
          <w:szCs w:val="24"/>
        </w:rPr>
        <w:t>Informační systém umožňuje připravovat finanční zprávy pro ekonomické, charitativní, neziskové organizace a pojišťovny. Sestavy jsou generovány automaticky podle nastavení řádků pro přehledy v účtové osnově. Přijatá zpráva může být editována, vytištěna nebo zaslána elektronicky, například do obchodního rejstříku.</w:t>
      </w:r>
    </w:p>
    <w:p w:rsidR="00CF4E4A" w:rsidRPr="007D60A9" w:rsidRDefault="00CF4E4A" w:rsidP="007D60A9">
      <w:pPr>
        <w:pStyle w:val="Odstavecseseznamem"/>
        <w:numPr>
          <w:ilvl w:val="0"/>
          <w:numId w:val="6"/>
        </w:numPr>
        <w:jc w:val="both"/>
        <w:rPr>
          <w:rFonts w:ascii="Times New Roman" w:hAnsi="Times New Roman" w:cs="Times New Roman"/>
          <w:sz w:val="24"/>
          <w:szCs w:val="24"/>
        </w:rPr>
      </w:pPr>
      <w:r w:rsidRPr="007D60A9">
        <w:rPr>
          <w:rFonts w:ascii="Times New Roman" w:hAnsi="Times New Roman" w:cs="Times New Roman"/>
          <w:sz w:val="24"/>
          <w:szCs w:val="24"/>
        </w:rPr>
        <w:t>Skladové hospodářství</w:t>
      </w:r>
    </w:p>
    <w:p w:rsidR="007D60A9" w:rsidRDefault="007D60A9" w:rsidP="007D60A9">
      <w:pPr>
        <w:spacing w:line="360" w:lineRule="auto"/>
        <w:jc w:val="both"/>
        <w:rPr>
          <w:rFonts w:ascii="Times New Roman" w:hAnsi="Times New Roman" w:cs="Times New Roman"/>
          <w:sz w:val="24"/>
          <w:szCs w:val="24"/>
        </w:rPr>
      </w:pPr>
      <w:r w:rsidRPr="007D60A9">
        <w:rPr>
          <w:rFonts w:ascii="Times New Roman" w:hAnsi="Times New Roman" w:cs="Times New Roman"/>
          <w:sz w:val="24"/>
          <w:szCs w:val="24"/>
        </w:rPr>
        <w:t>Záznamy o zásobách materiálu a zboží se používají ke sledování pohybu zásob v jednotlivých skladech. Můžete sledovat jak systém průměrných cen, tak i systém více cen akcií pro jedno číslo materiálu. U obchodů s potravinami můžete také sledovat šarže a data vypršení platnosti.</w:t>
      </w:r>
      <w:r>
        <w:rPr>
          <w:rFonts w:ascii="Times New Roman" w:hAnsi="Times New Roman" w:cs="Times New Roman"/>
          <w:sz w:val="24"/>
          <w:szCs w:val="24"/>
        </w:rPr>
        <w:t xml:space="preserve"> </w:t>
      </w:r>
      <w:r w:rsidRPr="007D60A9">
        <w:rPr>
          <w:rFonts w:ascii="Times New Roman" w:hAnsi="Times New Roman" w:cs="Times New Roman"/>
          <w:sz w:val="24"/>
          <w:szCs w:val="24"/>
        </w:rPr>
        <w:t>Další možností je sledování vnořených karet pro každou kartu. Modul je také spojen s dalšími moduly ekonoma SQL, zejména s prodejem zboží a prodejem.</w:t>
      </w:r>
      <w:r>
        <w:rPr>
          <w:rFonts w:ascii="Times New Roman" w:hAnsi="Times New Roman" w:cs="Times New Roman"/>
          <w:sz w:val="24"/>
          <w:szCs w:val="24"/>
        </w:rPr>
        <w:t xml:space="preserve"> </w:t>
      </w:r>
      <w:r w:rsidRPr="007D60A9">
        <w:rPr>
          <w:rFonts w:ascii="Times New Roman" w:hAnsi="Times New Roman" w:cs="Times New Roman"/>
          <w:sz w:val="24"/>
          <w:szCs w:val="24"/>
        </w:rPr>
        <w:t>Hlavní vlastnosti subsystému:</w:t>
      </w:r>
      <w:r>
        <w:rPr>
          <w:rFonts w:ascii="Times New Roman" w:hAnsi="Times New Roman" w:cs="Times New Roman"/>
          <w:sz w:val="24"/>
          <w:szCs w:val="24"/>
        </w:rPr>
        <w:t xml:space="preserve">-  </w:t>
      </w:r>
      <w:r w:rsidRPr="007D60A9">
        <w:rPr>
          <w:rFonts w:ascii="Times New Roman" w:hAnsi="Times New Roman" w:cs="Times New Roman"/>
          <w:sz w:val="24"/>
          <w:szCs w:val="24"/>
        </w:rPr>
        <w:t xml:space="preserve"> správa až 999 skladů</w:t>
      </w:r>
      <w:r>
        <w:rPr>
          <w:rFonts w:ascii="Times New Roman" w:hAnsi="Times New Roman" w:cs="Times New Roman"/>
          <w:sz w:val="24"/>
          <w:szCs w:val="24"/>
        </w:rPr>
        <w:t>, p</w:t>
      </w:r>
      <w:r w:rsidRPr="007D60A9">
        <w:rPr>
          <w:rFonts w:ascii="Times New Roman" w:hAnsi="Times New Roman" w:cs="Times New Roman"/>
          <w:sz w:val="24"/>
          <w:szCs w:val="24"/>
        </w:rPr>
        <w:t>ropojení s prodejním a prodejním programem</w:t>
      </w:r>
      <w:r>
        <w:rPr>
          <w:rFonts w:ascii="Times New Roman" w:hAnsi="Times New Roman" w:cs="Times New Roman"/>
          <w:sz w:val="24"/>
          <w:szCs w:val="24"/>
        </w:rPr>
        <w:t xml:space="preserve">, </w:t>
      </w:r>
      <w:r w:rsidRPr="007D60A9">
        <w:rPr>
          <w:rFonts w:ascii="Times New Roman" w:hAnsi="Times New Roman" w:cs="Times New Roman"/>
          <w:sz w:val="24"/>
          <w:szCs w:val="24"/>
        </w:rPr>
        <w:t>řada tištěných zpráv (příjmy, výdaje a překlady v mnoha aspektech, deník materiálů, rutiny atd.)</w:t>
      </w:r>
      <w:r w:rsidR="002C5A4B">
        <w:rPr>
          <w:rFonts w:ascii="Times New Roman" w:hAnsi="Times New Roman" w:cs="Times New Roman"/>
          <w:sz w:val="24"/>
          <w:szCs w:val="24"/>
        </w:rPr>
        <w:t xml:space="preserve">, </w:t>
      </w:r>
      <w:r w:rsidRPr="007D60A9">
        <w:rPr>
          <w:rFonts w:ascii="Times New Roman" w:hAnsi="Times New Roman" w:cs="Times New Roman"/>
          <w:sz w:val="24"/>
          <w:szCs w:val="24"/>
        </w:rPr>
        <w:t>výpočet cen akcií pomocí systému průměrných cen nebo systému několika cen za jednu kartu</w:t>
      </w:r>
      <w:r w:rsidR="002C5A4B">
        <w:rPr>
          <w:rFonts w:ascii="Times New Roman" w:hAnsi="Times New Roman" w:cs="Times New Roman"/>
          <w:sz w:val="24"/>
          <w:szCs w:val="24"/>
        </w:rPr>
        <w:t xml:space="preserve">, </w:t>
      </w:r>
      <w:r w:rsidRPr="007D60A9">
        <w:rPr>
          <w:rFonts w:ascii="Times New Roman" w:hAnsi="Times New Roman" w:cs="Times New Roman"/>
          <w:sz w:val="24"/>
          <w:szCs w:val="24"/>
        </w:rPr>
        <w:t>sledování zásob prostřednictvím dílčích</w:t>
      </w:r>
      <w:r w:rsidR="002C5A4B">
        <w:rPr>
          <w:rFonts w:ascii="Times New Roman" w:hAnsi="Times New Roman" w:cs="Times New Roman"/>
          <w:sz w:val="24"/>
          <w:szCs w:val="24"/>
        </w:rPr>
        <w:t xml:space="preserve"> karet na hlavní skladové karty,</w:t>
      </w:r>
      <w:r w:rsidRPr="007D60A9">
        <w:rPr>
          <w:rFonts w:ascii="Times New Roman" w:hAnsi="Times New Roman" w:cs="Times New Roman"/>
          <w:sz w:val="24"/>
          <w:szCs w:val="24"/>
        </w:rPr>
        <w:t xml:space="preserve"> vztah k možným ceníkům dodavatelů prostřednictvím importu z</w:t>
      </w:r>
      <w:r w:rsidR="002C5A4B">
        <w:rPr>
          <w:rFonts w:ascii="Times New Roman" w:hAnsi="Times New Roman" w:cs="Times New Roman"/>
          <w:sz w:val="24"/>
          <w:szCs w:val="24"/>
        </w:rPr>
        <w:t> </w:t>
      </w:r>
      <w:r w:rsidRPr="007D60A9">
        <w:rPr>
          <w:rFonts w:ascii="Times New Roman" w:hAnsi="Times New Roman" w:cs="Times New Roman"/>
          <w:sz w:val="24"/>
          <w:szCs w:val="24"/>
        </w:rPr>
        <w:t>Excelu</w:t>
      </w:r>
      <w:r w:rsidR="002C5A4B">
        <w:rPr>
          <w:rFonts w:ascii="Times New Roman" w:hAnsi="Times New Roman" w:cs="Times New Roman"/>
          <w:sz w:val="24"/>
          <w:szCs w:val="24"/>
        </w:rPr>
        <w:t>.</w:t>
      </w:r>
    </w:p>
    <w:p w:rsidR="007D60A9" w:rsidRDefault="007D60A9" w:rsidP="007D60A9">
      <w:pPr>
        <w:jc w:val="both"/>
        <w:rPr>
          <w:rFonts w:ascii="Times New Roman" w:hAnsi="Times New Roman" w:cs="Times New Roman"/>
          <w:sz w:val="24"/>
          <w:szCs w:val="24"/>
        </w:rPr>
      </w:pPr>
    </w:p>
    <w:p w:rsidR="00CF4E4A" w:rsidRDefault="00CF4E4A" w:rsidP="00CF4E4A">
      <w:pPr>
        <w:pStyle w:val="Nadpis4"/>
        <w:shd w:val="clear" w:color="auto" w:fill="FFFFFF"/>
        <w:spacing w:before="150" w:after="150" w:line="450" w:lineRule="atLeast"/>
        <w:rPr>
          <w:rFonts w:ascii="Arial" w:hAnsi="Arial" w:cs="Arial"/>
          <w:color w:val="014994"/>
          <w:sz w:val="30"/>
          <w:szCs w:val="30"/>
        </w:rPr>
      </w:pPr>
      <w:r>
        <w:rPr>
          <w:rFonts w:ascii="Arial" w:hAnsi="Arial" w:cs="Arial"/>
          <w:b/>
          <w:bCs/>
          <w:noProof/>
          <w:color w:val="014994"/>
          <w:sz w:val="30"/>
          <w:szCs w:val="30"/>
          <w:lang w:eastAsia="cs-CZ"/>
        </w:rPr>
        <w:lastRenderedPageBreak/>
        <w:drawing>
          <wp:inline distT="0" distB="0" distL="0" distR="0" wp14:anchorId="4BB51043" wp14:editId="7C3DC7E2">
            <wp:extent cx="5934075" cy="3341105"/>
            <wp:effectExtent l="0" t="0" r="0" b="0"/>
            <wp:docPr id="8" name="Obrázek 8" descr="skl 1 skladove kar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skl 1 skladove karty"/>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60618" cy="3356050"/>
                    </a:xfrm>
                    <a:prstGeom prst="rect">
                      <a:avLst/>
                    </a:prstGeom>
                    <a:noFill/>
                    <a:ln>
                      <a:noFill/>
                    </a:ln>
                  </pic:spPr>
                </pic:pic>
              </a:graphicData>
            </a:graphic>
          </wp:inline>
        </w:drawing>
      </w:r>
    </w:p>
    <w:p w:rsidR="00F377F1" w:rsidRPr="007D60A9" w:rsidRDefault="002237B0" w:rsidP="00F377F1">
      <w:pPr>
        <w:jc w:val="both"/>
        <w:rPr>
          <w:rFonts w:ascii="Times New Roman" w:hAnsi="Times New Roman" w:cs="Times New Roman"/>
          <w:sz w:val="24"/>
          <w:szCs w:val="24"/>
        </w:rPr>
      </w:pPr>
      <w:r>
        <w:rPr>
          <w:rFonts w:ascii="Times New Roman" w:hAnsi="Times New Roman" w:cs="Times New Roman"/>
          <w:sz w:val="24"/>
          <w:szCs w:val="24"/>
        </w:rPr>
        <w:t>Obrázek 10.</w:t>
      </w:r>
      <w:r w:rsidR="00F377F1" w:rsidRPr="007D60A9">
        <w:rPr>
          <w:rFonts w:ascii="Times New Roman" w:hAnsi="Times New Roman" w:cs="Times New Roman"/>
          <w:sz w:val="24"/>
          <w:szCs w:val="24"/>
        </w:rPr>
        <w:t xml:space="preserve"> Skladové karty </w:t>
      </w:r>
    </w:p>
    <w:p w:rsidR="00CF4E4A" w:rsidRDefault="00CF4E4A" w:rsidP="00CF4E4A"/>
    <w:p w:rsidR="001327DE" w:rsidRPr="001327DE" w:rsidRDefault="001327DE" w:rsidP="00285B05">
      <w:pPr>
        <w:pStyle w:val="Nadpis2"/>
        <w:rPr>
          <w:rFonts w:ascii="Times New Roman" w:hAnsi="Times New Roman" w:cs="Times New Roman"/>
          <w:sz w:val="24"/>
          <w:szCs w:val="24"/>
        </w:rPr>
      </w:pPr>
      <w:bookmarkStart w:id="9" w:name="_Toc35325111"/>
      <w:r w:rsidRPr="001327DE">
        <w:rPr>
          <w:rFonts w:ascii="Times New Roman" w:hAnsi="Times New Roman" w:cs="Times New Roman"/>
          <w:sz w:val="24"/>
          <w:szCs w:val="24"/>
        </w:rPr>
        <w:t>2.2 Vytvoření datového schématu</w:t>
      </w:r>
      <w:bookmarkEnd w:id="9"/>
    </w:p>
    <w:p w:rsidR="001327DE" w:rsidRPr="001327DE" w:rsidRDefault="001327DE" w:rsidP="001327DE">
      <w:pPr>
        <w:rPr>
          <w:rFonts w:ascii="Times New Roman" w:hAnsi="Times New Roman" w:cs="Times New Roman"/>
          <w:sz w:val="24"/>
          <w:szCs w:val="24"/>
        </w:rPr>
      </w:pPr>
      <w:r w:rsidRPr="001327DE">
        <w:rPr>
          <w:rFonts w:ascii="Times New Roman" w:hAnsi="Times New Roman" w:cs="Times New Roman"/>
          <w:sz w:val="24"/>
          <w:szCs w:val="24"/>
        </w:rPr>
        <w:t>Na základě koncepčního modelu vytváříme tabulky: „Menu“, „Zaměstnanci“, „Složky“, „Sekce“, „Složení jídla“, „Objednávky“ a „Aplikace na objednávku“.</w:t>
      </w:r>
    </w:p>
    <w:p w:rsidR="001327DE" w:rsidRDefault="001327DE" w:rsidP="001327DE">
      <w:pPr>
        <w:rPr>
          <w:rFonts w:ascii="Times New Roman" w:hAnsi="Times New Roman" w:cs="Times New Roman"/>
          <w:sz w:val="24"/>
          <w:szCs w:val="24"/>
        </w:rPr>
      </w:pPr>
      <w:r w:rsidRPr="001327DE">
        <w:rPr>
          <w:rFonts w:ascii="Times New Roman" w:hAnsi="Times New Roman" w:cs="Times New Roman"/>
          <w:sz w:val="24"/>
          <w:szCs w:val="24"/>
        </w:rPr>
        <w:t>Chcete-li vytvořit tabulku v aplikaci Access, musíte popsat její strukturu v návrhovém režimu. Popis pole zahrnuje:</w:t>
      </w:r>
    </w:p>
    <w:p w:rsidR="002237B0" w:rsidRPr="002237B0" w:rsidRDefault="002237B0" w:rsidP="002237B0">
      <w:pPr>
        <w:spacing w:line="360" w:lineRule="auto"/>
        <w:rPr>
          <w:rFonts w:ascii="Times New Roman" w:hAnsi="Times New Roman" w:cs="Times New Roman"/>
          <w:sz w:val="24"/>
          <w:szCs w:val="24"/>
        </w:rPr>
      </w:pPr>
      <w:r>
        <w:rPr>
          <w:rFonts w:ascii="Times New Roman" w:hAnsi="Times New Roman" w:cs="Times New Roman"/>
          <w:sz w:val="24"/>
          <w:szCs w:val="24"/>
        </w:rPr>
        <w:t>T</w:t>
      </w:r>
      <w:r w:rsidRPr="002237B0">
        <w:rPr>
          <w:rFonts w:ascii="Times New Roman" w:hAnsi="Times New Roman" w:cs="Times New Roman"/>
          <w:sz w:val="24"/>
          <w:szCs w:val="24"/>
        </w:rPr>
        <w:t>ato uživatelská příručka obsahuje informace o systému pokladny s dotykovou obrazovkou. Najdete zde základní a pokročilé postupy pro práci s přímými pokladnami. Dotykový displej Dotykový displej pracuje na populárním systému Android, který usnadňuje a intuitivní ovládání a konfiguraci.</w:t>
      </w:r>
    </w:p>
    <w:p w:rsidR="002237B0" w:rsidRPr="002237B0" w:rsidRDefault="002237B0" w:rsidP="002237B0">
      <w:pPr>
        <w:spacing w:line="360" w:lineRule="auto"/>
        <w:rPr>
          <w:rFonts w:ascii="Times New Roman" w:hAnsi="Times New Roman" w:cs="Times New Roman"/>
          <w:sz w:val="24"/>
          <w:szCs w:val="24"/>
        </w:rPr>
      </w:pPr>
    </w:p>
    <w:p w:rsidR="002237B0" w:rsidRPr="001327DE" w:rsidRDefault="002237B0" w:rsidP="002237B0">
      <w:pPr>
        <w:spacing w:line="360" w:lineRule="auto"/>
        <w:rPr>
          <w:rFonts w:ascii="Times New Roman" w:hAnsi="Times New Roman" w:cs="Times New Roman"/>
          <w:sz w:val="24"/>
          <w:szCs w:val="24"/>
        </w:rPr>
      </w:pPr>
      <w:r w:rsidRPr="002237B0">
        <w:rPr>
          <w:rFonts w:ascii="Times New Roman" w:hAnsi="Times New Roman" w:cs="Times New Roman"/>
          <w:sz w:val="24"/>
          <w:szCs w:val="24"/>
        </w:rPr>
        <w:t>Chcete-li procházet dostupnými prostředky, vypište seznam kapitol a témat v levém sloupci. V indexu můžete najít odpovídající klíčové slovo nebo provést standardní vyhledávání. Každou část manuálu můžete vytisknout zdarma stažením z prohlížeče pomocí klávesové zkratky CTRL + P.</w:t>
      </w:r>
    </w:p>
    <w:p w:rsidR="00A06ED9" w:rsidRDefault="002237B0" w:rsidP="00E11714">
      <w:pPr>
        <w:spacing w:line="360" w:lineRule="auto"/>
        <w:jc w:val="both"/>
        <w:rPr>
          <w:rFonts w:ascii="Times New Roman" w:hAnsi="Times New Roman" w:cs="Times New Roman"/>
          <w:sz w:val="24"/>
          <w:szCs w:val="24"/>
        </w:rPr>
      </w:pPr>
      <w:r w:rsidRPr="002237B0">
        <w:rPr>
          <w:rFonts w:ascii="Times New Roman" w:hAnsi="Times New Roman" w:cs="Times New Roman"/>
          <w:noProof/>
          <w:sz w:val="24"/>
          <w:szCs w:val="24"/>
          <w:lang w:eastAsia="cs-CZ"/>
        </w:rPr>
        <w:lastRenderedPageBreak/>
        <w:drawing>
          <wp:inline distT="0" distB="0" distL="0" distR="0">
            <wp:extent cx="2857500" cy="6175882"/>
            <wp:effectExtent l="0" t="0" r="0" b="0"/>
            <wp:docPr id="1" name="Obrázek 1" descr="C:\Users\helen\Desktop\AMB\20201\2-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elen\Desktop\AMB\20201\2-11.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940880" cy="6356090"/>
                    </a:xfrm>
                    <a:prstGeom prst="rect">
                      <a:avLst/>
                    </a:prstGeom>
                    <a:noFill/>
                    <a:ln>
                      <a:noFill/>
                    </a:ln>
                  </pic:spPr>
                </pic:pic>
              </a:graphicData>
            </a:graphic>
          </wp:inline>
        </w:drawing>
      </w:r>
    </w:p>
    <w:p w:rsidR="002237B0" w:rsidRDefault="002237B0" w:rsidP="00E11714">
      <w:pPr>
        <w:spacing w:line="360" w:lineRule="auto"/>
        <w:jc w:val="both"/>
        <w:rPr>
          <w:rFonts w:ascii="Times New Roman" w:hAnsi="Times New Roman" w:cs="Times New Roman"/>
          <w:sz w:val="24"/>
          <w:szCs w:val="24"/>
        </w:rPr>
      </w:pPr>
      <w:r>
        <w:rPr>
          <w:rFonts w:ascii="Times New Roman" w:hAnsi="Times New Roman" w:cs="Times New Roman"/>
          <w:sz w:val="24"/>
          <w:szCs w:val="24"/>
        </w:rPr>
        <w:t>Obrázek 11.</w:t>
      </w:r>
      <w:r w:rsidRPr="007D60A9">
        <w:rPr>
          <w:rFonts w:ascii="Times New Roman" w:hAnsi="Times New Roman" w:cs="Times New Roman"/>
          <w:sz w:val="24"/>
          <w:szCs w:val="24"/>
        </w:rPr>
        <w:t xml:space="preserve"> </w:t>
      </w:r>
      <w:r>
        <w:rPr>
          <w:rFonts w:ascii="Times New Roman" w:hAnsi="Times New Roman" w:cs="Times New Roman"/>
          <w:sz w:val="24"/>
          <w:szCs w:val="24"/>
        </w:rPr>
        <w:t xml:space="preserve"> Tabulka k</w:t>
      </w:r>
      <w:r w:rsidRPr="001327DE">
        <w:rPr>
          <w:rFonts w:ascii="Times New Roman" w:hAnsi="Times New Roman" w:cs="Times New Roman"/>
          <w:sz w:val="24"/>
          <w:szCs w:val="24"/>
        </w:rPr>
        <w:t>oncepčního modelu</w:t>
      </w:r>
    </w:p>
    <w:p w:rsidR="001A5962" w:rsidRDefault="00F61B11" w:rsidP="00E11714">
      <w:pPr>
        <w:spacing w:line="360" w:lineRule="auto"/>
        <w:jc w:val="both"/>
        <w:rPr>
          <w:rFonts w:ascii="Times New Roman" w:hAnsi="Times New Roman" w:cs="Times New Roman"/>
          <w:sz w:val="24"/>
          <w:szCs w:val="24"/>
        </w:rPr>
      </w:pPr>
      <w:r w:rsidRPr="001A5962">
        <w:rPr>
          <w:rFonts w:ascii="Times New Roman" w:hAnsi="Times New Roman" w:cs="Times New Roman"/>
          <w:noProof/>
          <w:sz w:val="24"/>
          <w:szCs w:val="24"/>
          <w:lang w:eastAsia="cs-CZ"/>
        </w:rPr>
        <w:drawing>
          <wp:anchor distT="0" distB="0" distL="114300" distR="114300" simplePos="0" relativeHeight="251659264" behindDoc="0" locked="0" layoutInCell="1" allowOverlap="1">
            <wp:simplePos x="0" y="0"/>
            <wp:positionH relativeFrom="column">
              <wp:posOffset>-441960</wp:posOffset>
            </wp:positionH>
            <wp:positionV relativeFrom="paragraph">
              <wp:posOffset>4445</wp:posOffset>
            </wp:positionV>
            <wp:extent cx="2857500" cy="2152650"/>
            <wp:effectExtent l="0" t="0" r="0" b="0"/>
            <wp:wrapSquare wrapText="bothSides"/>
            <wp:docPr id="15" name="Obrázek 15" descr="C:\Users\helen\Desktop\AMB\20201\2-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elen\Desktop\AMB\20201\2-3.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857500" cy="2152650"/>
                    </a:xfrm>
                    <a:prstGeom prst="rect">
                      <a:avLst/>
                    </a:prstGeom>
                    <a:noFill/>
                    <a:ln>
                      <a:noFill/>
                    </a:ln>
                  </pic:spPr>
                </pic:pic>
              </a:graphicData>
            </a:graphic>
            <wp14:sizeRelV relativeFrom="margin">
              <wp14:pctHeight>0</wp14:pctHeight>
            </wp14:sizeRelV>
          </wp:anchor>
        </w:drawing>
      </w:r>
      <w:r w:rsidRPr="001A5962">
        <w:rPr>
          <w:rFonts w:ascii="Times New Roman" w:hAnsi="Times New Roman" w:cs="Times New Roman"/>
          <w:noProof/>
          <w:sz w:val="24"/>
          <w:szCs w:val="24"/>
          <w:lang w:eastAsia="cs-CZ"/>
        </w:rPr>
        <w:drawing>
          <wp:anchor distT="0" distB="0" distL="114300" distR="114300" simplePos="0" relativeHeight="251658240" behindDoc="0" locked="0" layoutInCell="1" allowOverlap="1">
            <wp:simplePos x="0" y="0"/>
            <wp:positionH relativeFrom="column">
              <wp:posOffset>2463165</wp:posOffset>
            </wp:positionH>
            <wp:positionV relativeFrom="paragraph">
              <wp:posOffset>24130</wp:posOffset>
            </wp:positionV>
            <wp:extent cx="2924175" cy="2133600"/>
            <wp:effectExtent l="0" t="0" r="9525" b="0"/>
            <wp:wrapSquare wrapText="bothSides"/>
            <wp:docPr id="17" name="Obrázek 17" descr="C:\Users\helen\Desktop\AMB\20201\2-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elen\Desktop\AMB\20201\2-5.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924175" cy="2133600"/>
                    </a:xfrm>
                    <a:prstGeom prst="rect">
                      <a:avLst/>
                    </a:prstGeom>
                    <a:noFill/>
                    <a:ln>
                      <a:noFill/>
                    </a:ln>
                  </pic:spPr>
                </pic:pic>
              </a:graphicData>
            </a:graphic>
          </wp:anchor>
        </w:drawing>
      </w:r>
    </w:p>
    <w:p w:rsidR="001A5962" w:rsidRDefault="001A5962" w:rsidP="00E11714">
      <w:pPr>
        <w:spacing w:line="360" w:lineRule="auto"/>
        <w:jc w:val="both"/>
        <w:rPr>
          <w:rFonts w:ascii="Times New Roman" w:hAnsi="Times New Roman" w:cs="Times New Roman"/>
          <w:sz w:val="24"/>
          <w:szCs w:val="24"/>
        </w:rPr>
      </w:pPr>
    </w:p>
    <w:p w:rsidR="001A5962" w:rsidRDefault="001A5962" w:rsidP="00E11714">
      <w:pPr>
        <w:spacing w:line="360" w:lineRule="auto"/>
        <w:jc w:val="both"/>
        <w:rPr>
          <w:rFonts w:ascii="Times New Roman" w:hAnsi="Times New Roman" w:cs="Times New Roman"/>
          <w:sz w:val="24"/>
          <w:szCs w:val="24"/>
        </w:rPr>
      </w:pPr>
    </w:p>
    <w:p w:rsidR="001A5962" w:rsidRDefault="001A5962" w:rsidP="00E11714">
      <w:pPr>
        <w:spacing w:line="360" w:lineRule="auto"/>
        <w:jc w:val="both"/>
        <w:rPr>
          <w:rFonts w:ascii="Times New Roman" w:hAnsi="Times New Roman" w:cs="Times New Roman"/>
          <w:sz w:val="24"/>
          <w:szCs w:val="24"/>
        </w:rPr>
      </w:pPr>
    </w:p>
    <w:p w:rsidR="00CF4E4A" w:rsidRDefault="00CF4E4A" w:rsidP="00E11714">
      <w:pPr>
        <w:spacing w:line="360" w:lineRule="auto"/>
        <w:jc w:val="both"/>
        <w:rPr>
          <w:rFonts w:ascii="Times New Roman" w:hAnsi="Times New Roman" w:cs="Times New Roman"/>
          <w:sz w:val="24"/>
          <w:szCs w:val="24"/>
        </w:rPr>
      </w:pPr>
    </w:p>
    <w:p w:rsidR="00175912" w:rsidRDefault="00175912" w:rsidP="00E11714">
      <w:pPr>
        <w:spacing w:line="360" w:lineRule="auto"/>
        <w:jc w:val="both"/>
        <w:rPr>
          <w:rFonts w:ascii="Times New Roman" w:hAnsi="Times New Roman" w:cs="Times New Roman"/>
          <w:sz w:val="24"/>
          <w:szCs w:val="24"/>
        </w:rPr>
      </w:pPr>
    </w:p>
    <w:p w:rsidR="00A06ED9" w:rsidRPr="00A06ED9" w:rsidRDefault="00A06ED9" w:rsidP="00175912">
      <w:pPr>
        <w:spacing w:line="360" w:lineRule="auto"/>
        <w:jc w:val="both"/>
        <w:rPr>
          <w:rFonts w:ascii="Times New Roman" w:hAnsi="Times New Roman" w:cs="Times New Roman"/>
          <w:sz w:val="24"/>
          <w:szCs w:val="24"/>
        </w:rPr>
      </w:pPr>
      <w:bookmarkStart w:id="10" w:name="_Toc35325112"/>
      <w:r w:rsidRPr="00A06ED9">
        <w:rPr>
          <w:rFonts w:ascii="Times New Roman" w:hAnsi="Times New Roman" w:cs="Times New Roman"/>
          <w:sz w:val="24"/>
          <w:szCs w:val="24"/>
        </w:rPr>
        <w:lastRenderedPageBreak/>
        <w:t>Závěr</w:t>
      </w:r>
      <w:bookmarkEnd w:id="10"/>
    </w:p>
    <w:p w:rsidR="00A06ED9" w:rsidRPr="004A6976" w:rsidRDefault="00A06ED9" w:rsidP="004A6976">
      <w:pPr>
        <w:pStyle w:val="Bezmezer"/>
        <w:spacing w:line="360" w:lineRule="auto"/>
        <w:rPr>
          <w:rFonts w:ascii="Times New Roman" w:hAnsi="Times New Roman" w:cs="Times New Roman"/>
          <w:sz w:val="24"/>
          <w:szCs w:val="24"/>
        </w:rPr>
      </w:pPr>
      <w:r w:rsidRPr="004A6976">
        <w:rPr>
          <w:rFonts w:ascii="Times New Roman" w:hAnsi="Times New Roman" w:cs="Times New Roman"/>
          <w:sz w:val="24"/>
          <w:szCs w:val="24"/>
        </w:rPr>
        <w:t>Cíl práce je dokončen: je vyvíjen automatizovaný informační systém pro restauraci.</w:t>
      </w:r>
    </w:p>
    <w:p w:rsidR="00A06ED9" w:rsidRPr="004A6976" w:rsidRDefault="00A06ED9" w:rsidP="004A6976">
      <w:pPr>
        <w:pStyle w:val="Bezmezer"/>
        <w:spacing w:line="360" w:lineRule="auto"/>
        <w:rPr>
          <w:rFonts w:ascii="Times New Roman" w:hAnsi="Times New Roman" w:cs="Times New Roman"/>
          <w:sz w:val="24"/>
          <w:szCs w:val="24"/>
        </w:rPr>
      </w:pPr>
      <w:r w:rsidRPr="004A6976">
        <w:rPr>
          <w:rFonts w:ascii="Times New Roman" w:hAnsi="Times New Roman" w:cs="Times New Roman"/>
          <w:sz w:val="24"/>
          <w:szCs w:val="24"/>
        </w:rPr>
        <w:t>Úkoly dokončeny:</w:t>
      </w:r>
    </w:p>
    <w:p w:rsidR="00A06ED9" w:rsidRPr="004A6976" w:rsidRDefault="00A06ED9" w:rsidP="004A6976">
      <w:pPr>
        <w:pStyle w:val="Bezmezer"/>
        <w:spacing w:line="360" w:lineRule="auto"/>
        <w:rPr>
          <w:rFonts w:ascii="Times New Roman" w:hAnsi="Times New Roman" w:cs="Times New Roman"/>
          <w:sz w:val="24"/>
          <w:szCs w:val="24"/>
        </w:rPr>
      </w:pPr>
      <w:r w:rsidRPr="004A6976">
        <w:rPr>
          <w:rFonts w:ascii="Times New Roman" w:hAnsi="Times New Roman" w:cs="Times New Roman"/>
          <w:sz w:val="24"/>
          <w:szCs w:val="24"/>
        </w:rPr>
        <w:t>• předmět byl zkoumán:</w:t>
      </w:r>
    </w:p>
    <w:p w:rsidR="00A06ED9" w:rsidRPr="004A6976" w:rsidRDefault="00A06ED9" w:rsidP="004A6976">
      <w:pPr>
        <w:pStyle w:val="Bezmezer"/>
        <w:spacing w:line="360" w:lineRule="auto"/>
        <w:rPr>
          <w:rFonts w:ascii="Times New Roman" w:hAnsi="Times New Roman" w:cs="Times New Roman"/>
          <w:sz w:val="24"/>
          <w:szCs w:val="24"/>
        </w:rPr>
      </w:pPr>
      <w:r w:rsidRPr="004A6976">
        <w:rPr>
          <w:rFonts w:ascii="Times New Roman" w:hAnsi="Times New Roman" w:cs="Times New Roman"/>
          <w:sz w:val="24"/>
          <w:szCs w:val="24"/>
        </w:rPr>
        <w:t>• sestavení datových modelů</w:t>
      </w:r>
    </w:p>
    <w:p w:rsidR="00A06ED9" w:rsidRPr="004A6976" w:rsidRDefault="00A06ED9" w:rsidP="004A6976">
      <w:pPr>
        <w:pStyle w:val="Bezmezer"/>
        <w:spacing w:line="360" w:lineRule="auto"/>
        <w:rPr>
          <w:rFonts w:ascii="Times New Roman" w:hAnsi="Times New Roman" w:cs="Times New Roman"/>
          <w:sz w:val="24"/>
          <w:szCs w:val="24"/>
        </w:rPr>
      </w:pPr>
      <w:r w:rsidRPr="004A6976">
        <w:rPr>
          <w:rFonts w:ascii="Times New Roman" w:hAnsi="Times New Roman" w:cs="Times New Roman"/>
          <w:sz w:val="24"/>
          <w:szCs w:val="24"/>
        </w:rPr>
        <w:t>• formalizovat obchodní procesy (IDEFО)</w:t>
      </w:r>
    </w:p>
    <w:p w:rsidR="00A06ED9" w:rsidRPr="004A6976" w:rsidRDefault="00A06ED9" w:rsidP="004A6976">
      <w:pPr>
        <w:pStyle w:val="Bezmezer"/>
        <w:spacing w:line="360" w:lineRule="auto"/>
        <w:rPr>
          <w:rFonts w:ascii="Times New Roman" w:hAnsi="Times New Roman" w:cs="Times New Roman"/>
          <w:sz w:val="24"/>
          <w:szCs w:val="24"/>
        </w:rPr>
      </w:pPr>
      <w:r w:rsidRPr="004A6976">
        <w:rPr>
          <w:rFonts w:ascii="Times New Roman" w:hAnsi="Times New Roman" w:cs="Times New Roman"/>
          <w:sz w:val="24"/>
          <w:szCs w:val="24"/>
        </w:rPr>
        <w:t>• formalizovat datové toky (DFD)</w:t>
      </w:r>
    </w:p>
    <w:p w:rsidR="00A06ED9" w:rsidRPr="004A6976" w:rsidRDefault="00A06ED9" w:rsidP="004A6976">
      <w:pPr>
        <w:pStyle w:val="Bezmezer"/>
        <w:spacing w:line="360" w:lineRule="auto"/>
        <w:rPr>
          <w:rFonts w:ascii="Times New Roman" w:hAnsi="Times New Roman" w:cs="Times New Roman"/>
          <w:sz w:val="24"/>
          <w:szCs w:val="24"/>
        </w:rPr>
      </w:pPr>
      <w:r w:rsidRPr="004A6976">
        <w:rPr>
          <w:rFonts w:ascii="Times New Roman" w:hAnsi="Times New Roman" w:cs="Times New Roman"/>
          <w:sz w:val="24"/>
          <w:szCs w:val="24"/>
        </w:rPr>
        <w:t>• automatizovat procesy vstupu / výstupu a ukládání informací a získávání dalších informací</w:t>
      </w:r>
    </w:p>
    <w:p w:rsidR="00A06ED9" w:rsidRPr="004A6976" w:rsidRDefault="00A06ED9" w:rsidP="004A6976">
      <w:pPr>
        <w:pStyle w:val="Bezmezer"/>
        <w:spacing w:line="360" w:lineRule="auto"/>
        <w:rPr>
          <w:rFonts w:ascii="Times New Roman" w:hAnsi="Times New Roman" w:cs="Times New Roman"/>
          <w:sz w:val="24"/>
          <w:szCs w:val="24"/>
        </w:rPr>
      </w:pPr>
      <w:r w:rsidRPr="004A6976">
        <w:rPr>
          <w:rFonts w:ascii="Times New Roman" w:hAnsi="Times New Roman" w:cs="Times New Roman"/>
          <w:sz w:val="24"/>
          <w:szCs w:val="24"/>
        </w:rPr>
        <w:t>• vyvinout uživatelské rozhraní systému.</w:t>
      </w:r>
    </w:p>
    <w:p w:rsidR="00A06ED9" w:rsidRPr="004A6976" w:rsidRDefault="00A06ED9" w:rsidP="004A6976">
      <w:pPr>
        <w:pStyle w:val="Bezmezer"/>
        <w:spacing w:line="360" w:lineRule="auto"/>
        <w:rPr>
          <w:rFonts w:ascii="Times New Roman" w:hAnsi="Times New Roman" w:cs="Times New Roman"/>
          <w:sz w:val="24"/>
          <w:szCs w:val="24"/>
        </w:rPr>
      </w:pPr>
      <w:r w:rsidRPr="004A6976">
        <w:rPr>
          <w:rFonts w:ascii="Times New Roman" w:hAnsi="Times New Roman" w:cs="Times New Roman"/>
          <w:sz w:val="24"/>
          <w:szCs w:val="24"/>
        </w:rPr>
        <w:t>V rámci kurzu byla studována oborová oblast - restaurační informační systém. Pro tuto oblast byla vytvořena databáze. Ve vyvinuté databázi můžete ukládat údaje o sekcích jídel, pokrmech, jejich složení, nezbytných ingrediencích, provedených objednávkách. Návrh byl proveden vytvořením koncepčního modelu databáze a vývojem relačního modelu na něm založeného. Vyvinutý model byl implementován v Microsoft Access DBMS. V prostředí Access byly vyvinuty formuláře potřebné pro zadávání informací do databáze a požadované dotazy a sestavy.</w:t>
      </w:r>
    </w:p>
    <w:p w:rsidR="00A06ED9" w:rsidRDefault="00A06ED9" w:rsidP="004A6976">
      <w:pPr>
        <w:spacing w:line="360" w:lineRule="auto"/>
        <w:jc w:val="both"/>
        <w:rPr>
          <w:rFonts w:ascii="Times New Roman" w:hAnsi="Times New Roman" w:cs="Times New Roman"/>
          <w:sz w:val="24"/>
          <w:szCs w:val="24"/>
        </w:rPr>
      </w:pPr>
      <w:r w:rsidRPr="00A06ED9">
        <w:rPr>
          <w:rFonts w:ascii="Times New Roman" w:hAnsi="Times New Roman" w:cs="Times New Roman"/>
          <w:sz w:val="24"/>
          <w:szCs w:val="24"/>
        </w:rPr>
        <w:t>Pro vytvořenou databázi byl vyvinut testovací případ ve formě souboru údajů o jídlech a jejich složení, jakož i objednávek. Tato data byla vložena do databáze pomocí vyvinutých formulářů. Pro informace o vyplněné základně v práci na kurzu byly vygenerovány požadované dotazy k základně a zprávy, jejichž výsledky jsou prezentovány v práci.</w:t>
      </w:r>
    </w:p>
    <w:p w:rsidR="007D60A9" w:rsidRPr="00437F73" w:rsidRDefault="007D60A9" w:rsidP="0060784B">
      <w:pPr>
        <w:numPr>
          <w:ilvl w:val="0"/>
          <w:numId w:val="4"/>
        </w:numPr>
        <w:shd w:val="clear" w:color="auto" w:fill="FFFFFF"/>
        <w:spacing w:before="100" w:beforeAutospacing="1" w:after="100" w:afterAutospacing="1" w:line="360" w:lineRule="auto"/>
        <w:rPr>
          <w:rFonts w:ascii="Times New Roman" w:hAnsi="Times New Roman" w:cs="Times New Roman"/>
          <w:sz w:val="24"/>
          <w:szCs w:val="24"/>
        </w:rPr>
      </w:pPr>
      <w:r w:rsidRPr="00437F73">
        <w:rPr>
          <w:rFonts w:ascii="Times New Roman" w:hAnsi="Times New Roman" w:cs="Times New Roman"/>
          <w:sz w:val="24"/>
          <w:szCs w:val="24"/>
        </w:rPr>
        <w:t>sestavení všech výstupních přehledů on-line bez nutnosti dávkového zpracování</w:t>
      </w:r>
    </w:p>
    <w:p w:rsidR="007D60A9" w:rsidRPr="00437F73" w:rsidRDefault="007D60A9" w:rsidP="0060784B">
      <w:pPr>
        <w:numPr>
          <w:ilvl w:val="0"/>
          <w:numId w:val="4"/>
        </w:numPr>
        <w:shd w:val="clear" w:color="auto" w:fill="FFFFFF"/>
        <w:spacing w:before="100" w:beforeAutospacing="1" w:after="100" w:afterAutospacing="1" w:line="360" w:lineRule="auto"/>
        <w:rPr>
          <w:rFonts w:ascii="Times New Roman" w:hAnsi="Times New Roman" w:cs="Times New Roman"/>
          <w:sz w:val="24"/>
          <w:szCs w:val="24"/>
        </w:rPr>
      </w:pPr>
      <w:r w:rsidRPr="00437F73">
        <w:rPr>
          <w:rFonts w:ascii="Times New Roman" w:hAnsi="Times New Roman" w:cs="Times New Roman"/>
          <w:sz w:val="24"/>
          <w:szCs w:val="24"/>
        </w:rPr>
        <w:t>účtování i ve více účetních letech zároveň</w:t>
      </w:r>
    </w:p>
    <w:p w:rsidR="007D60A9" w:rsidRPr="00437F73" w:rsidRDefault="007D60A9" w:rsidP="0060784B">
      <w:pPr>
        <w:numPr>
          <w:ilvl w:val="0"/>
          <w:numId w:val="4"/>
        </w:numPr>
        <w:shd w:val="clear" w:color="auto" w:fill="FFFFFF"/>
        <w:spacing w:before="100" w:beforeAutospacing="1" w:after="100" w:afterAutospacing="1" w:line="360" w:lineRule="auto"/>
        <w:rPr>
          <w:rFonts w:ascii="Times New Roman" w:hAnsi="Times New Roman" w:cs="Times New Roman"/>
          <w:sz w:val="24"/>
          <w:szCs w:val="24"/>
        </w:rPr>
      </w:pPr>
      <w:r w:rsidRPr="00437F73">
        <w:rPr>
          <w:rFonts w:ascii="Times New Roman" w:hAnsi="Times New Roman" w:cs="Times New Roman"/>
          <w:sz w:val="24"/>
          <w:szCs w:val="24"/>
        </w:rPr>
        <w:t>účetní období s dělením na kalendářní i hospodářský rok</w:t>
      </w:r>
    </w:p>
    <w:p w:rsidR="007D60A9" w:rsidRPr="00437F73" w:rsidRDefault="007D60A9" w:rsidP="0060784B">
      <w:pPr>
        <w:numPr>
          <w:ilvl w:val="0"/>
          <w:numId w:val="4"/>
        </w:numPr>
        <w:shd w:val="clear" w:color="auto" w:fill="FFFFFF"/>
        <w:spacing w:before="100" w:beforeAutospacing="1" w:after="100" w:afterAutospacing="1" w:line="360" w:lineRule="auto"/>
        <w:rPr>
          <w:rFonts w:ascii="Times New Roman" w:hAnsi="Times New Roman" w:cs="Times New Roman"/>
          <w:sz w:val="24"/>
          <w:szCs w:val="24"/>
        </w:rPr>
      </w:pPr>
      <w:r w:rsidRPr="00437F73">
        <w:rPr>
          <w:rFonts w:ascii="Times New Roman" w:hAnsi="Times New Roman" w:cs="Times New Roman"/>
          <w:sz w:val="24"/>
          <w:szCs w:val="24"/>
        </w:rPr>
        <w:t>libovolně definovatelné výstupní účetní výkazy</w:t>
      </w:r>
    </w:p>
    <w:p w:rsidR="007D60A9" w:rsidRPr="00437F73" w:rsidRDefault="007D60A9" w:rsidP="0060784B">
      <w:pPr>
        <w:numPr>
          <w:ilvl w:val="0"/>
          <w:numId w:val="4"/>
        </w:numPr>
        <w:shd w:val="clear" w:color="auto" w:fill="FFFFFF"/>
        <w:spacing w:before="100" w:beforeAutospacing="1" w:after="100" w:afterAutospacing="1" w:line="360" w:lineRule="auto"/>
        <w:rPr>
          <w:rFonts w:ascii="Times New Roman" w:hAnsi="Times New Roman" w:cs="Times New Roman"/>
          <w:sz w:val="24"/>
          <w:szCs w:val="24"/>
        </w:rPr>
      </w:pPr>
      <w:r w:rsidRPr="00437F73">
        <w:rPr>
          <w:rFonts w:ascii="Times New Roman" w:hAnsi="Times New Roman" w:cs="Times New Roman"/>
          <w:sz w:val="24"/>
          <w:szCs w:val="24"/>
        </w:rPr>
        <w:t>státní finanční výkazy pro hospodářské, příspěvkové, nevýdělečné organizace a pojišťovny</w:t>
      </w:r>
    </w:p>
    <w:p w:rsidR="007D60A9" w:rsidRPr="00437F73" w:rsidRDefault="007D60A9" w:rsidP="0060784B">
      <w:pPr>
        <w:numPr>
          <w:ilvl w:val="0"/>
          <w:numId w:val="4"/>
        </w:numPr>
        <w:shd w:val="clear" w:color="auto" w:fill="FFFFFF"/>
        <w:spacing w:before="100" w:beforeAutospacing="1" w:after="100" w:afterAutospacing="1" w:line="360" w:lineRule="auto"/>
        <w:rPr>
          <w:rFonts w:ascii="Times New Roman" w:hAnsi="Times New Roman" w:cs="Times New Roman"/>
          <w:sz w:val="24"/>
          <w:szCs w:val="24"/>
        </w:rPr>
      </w:pPr>
      <w:r w:rsidRPr="00437F73">
        <w:rPr>
          <w:rFonts w:ascii="Times New Roman" w:hAnsi="Times New Roman" w:cs="Times New Roman"/>
          <w:sz w:val="24"/>
          <w:szCs w:val="24"/>
        </w:rPr>
        <w:t>jednoduché uzavírání i v případě nutnosti otevírání účetních období i jednotlivých účetních odkladů</w:t>
      </w:r>
    </w:p>
    <w:p w:rsidR="007D60A9" w:rsidRPr="00A06ED9" w:rsidRDefault="007D60A9" w:rsidP="0060784B">
      <w:pPr>
        <w:spacing w:line="360" w:lineRule="auto"/>
        <w:jc w:val="both"/>
        <w:rPr>
          <w:rFonts w:ascii="Times New Roman" w:hAnsi="Times New Roman" w:cs="Times New Roman"/>
          <w:sz w:val="24"/>
          <w:szCs w:val="24"/>
        </w:rPr>
      </w:pPr>
    </w:p>
    <w:p w:rsidR="00A06ED9" w:rsidRPr="00A06ED9" w:rsidRDefault="00A06ED9" w:rsidP="00A06ED9">
      <w:pPr>
        <w:spacing w:line="360" w:lineRule="auto"/>
        <w:jc w:val="both"/>
        <w:rPr>
          <w:rFonts w:ascii="Times New Roman" w:hAnsi="Times New Roman" w:cs="Times New Roman"/>
          <w:sz w:val="24"/>
          <w:szCs w:val="24"/>
        </w:rPr>
      </w:pPr>
    </w:p>
    <w:p w:rsidR="00A06ED9" w:rsidRDefault="00A06ED9" w:rsidP="00A06ED9">
      <w:pPr>
        <w:spacing w:line="360" w:lineRule="auto"/>
        <w:jc w:val="both"/>
        <w:rPr>
          <w:rFonts w:ascii="Times New Roman" w:hAnsi="Times New Roman" w:cs="Times New Roman"/>
          <w:sz w:val="24"/>
          <w:szCs w:val="24"/>
        </w:rPr>
      </w:pPr>
    </w:p>
    <w:p w:rsidR="00A06ED9" w:rsidRPr="00A06ED9" w:rsidRDefault="00A06ED9" w:rsidP="00A06ED9">
      <w:pPr>
        <w:pStyle w:val="Nadpis1"/>
        <w:rPr>
          <w:rFonts w:ascii="Times New Roman" w:hAnsi="Times New Roman" w:cs="Times New Roman"/>
          <w:sz w:val="24"/>
          <w:szCs w:val="24"/>
        </w:rPr>
      </w:pPr>
      <w:bookmarkStart w:id="11" w:name="_Toc7430187"/>
      <w:bookmarkStart w:id="12" w:name="_Toc35325113"/>
      <w:r w:rsidRPr="00A06ED9">
        <w:rPr>
          <w:rFonts w:ascii="Times New Roman" w:hAnsi="Times New Roman" w:cs="Times New Roman"/>
          <w:sz w:val="24"/>
          <w:szCs w:val="24"/>
        </w:rPr>
        <w:lastRenderedPageBreak/>
        <w:t>Seznam použité literatury</w:t>
      </w:r>
      <w:bookmarkEnd w:id="11"/>
      <w:bookmarkEnd w:id="12"/>
    </w:p>
    <w:p w:rsidR="00A06ED9" w:rsidRDefault="00A06ED9" w:rsidP="00A06ED9"/>
    <w:p w:rsidR="006A7165" w:rsidRPr="00A06ED9" w:rsidRDefault="0040082A" w:rsidP="0040082A">
      <w:pPr>
        <w:pStyle w:val="Odstavecseseznamem"/>
        <w:numPr>
          <w:ilvl w:val="2"/>
          <w:numId w:val="4"/>
        </w:numPr>
        <w:ind w:left="0" w:firstLine="0"/>
      </w:pPr>
      <w:r w:rsidRPr="0040082A">
        <w:rPr>
          <w:rFonts w:ascii="Times New Roman" w:hAnsi="Times New Roman" w:cs="Times New Roman"/>
          <w:sz w:val="24"/>
          <w:szCs w:val="24"/>
        </w:rPr>
        <w:t>Ing. Libor Gála</w:t>
      </w:r>
      <w:r>
        <w:rPr>
          <w:rFonts w:ascii="Times New Roman" w:hAnsi="Times New Roman" w:cs="Times New Roman"/>
          <w:sz w:val="24"/>
          <w:szCs w:val="24"/>
        </w:rPr>
        <w:t>, Doc.</w:t>
      </w:r>
      <w:r w:rsidR="00530639">
        <w:rPr>
          <w:rFonts w:ascii="Times New Roman" w:hAnsi="Times New Roman" w:cs="Times New Roman"/>
          <w:sz w:val="24"/>
          <w:szCs w:val="24"/>
        </w:rPr>
        <w:t xml:space="preserve"> Ing. Jan Pour, Ing. Zuzana Šedivá: Podniková informatika, Grade </w:t>
      </w:r>
      <w:proofErr w:type="spellStart"/>
      <w:r w:rsidR="00530639">
        <w:rPr>
          <w:rFonts w:ascii="Times New Roman" w:hAnsi="Times New Roman" w:cs="Times New Roman"/>
          <w:sz w:val="24"/>
          <w:szCs w:val="24"/>
        </w:rPr>
        <w:t>Publishing</w:t>
      </w:r>
      <w:proofErr w:type="spellEnd"/>
      <w:r w:rsidR="00530639">
        <w:rPr>
          <w:rFonts w:ascii="Times New Roman" w:hAnsi="Times New Roman" w:cs="Times New Roman"/>
          <w:sz w:val="24"/>
          <w:szCs w:val="24"/>
        </w:rPr>
        <w:t xml:space="preserve">, ISBN 978-80-247-2615-1, Praha 2009   </w:t>
      </w:r>
      <w:r>
        <w:t xml:space="preserve"> </w:t>
      </w:r>
      <w:hyperlink r:id="rId20" w:anchor="v=onepage&amp;q&amp;f=false" w:history="1">
        <w:r w:rsidR="006A7165" w:rsidRPr="00C877E4">
          <w:rPr>
            <w:rStyle w:val="Hypertextovodkaz"/>
          </w:rPr>
          <w:t>https://books.google.cz/books?id=gWzsFl5QJbYC&amp;printsec=frontcover&amp;key=AIzaSyDlPfI89JdFhWBVsMVsavVo6aNh057xlTc#v=onepage&amp;q&amp;f=false</w:t>
        </w:r>
      </w:hyperlink>
    </w:p>
    <w:p w:rsidR="00A06ED9" w:rsidRPr="0040082A" w:rsidRDefault="00A06ED9" w:rsidP="0040082A">
      <w:pPr>
        <w:pStyle w:val="Odstavecseseznamem"/>
        <w:numPr>
          <w:ilvl w:val="1"/>
          <w:numId w:val="4"/>
        </w:numPr>
        <w:spacing w:line="360" w:lineRule="auto"/>
        <w:ind w:left="0" w:firstLine="0"/>
        <w:rPr>
          <w:rFonts w:ascii="Times New Roman" w:hAnsi="Times New Roman" w:cs="Times New Roman"/>
          <w:sz w:val="24"/>
          <w:szCs w:val="24"/>
        </w:rPr>
      </w:pPr>
      <w:proofErr w:type="spellStart"/>
      <w:r w:rsidRPr="0040082A">
        <w:rPr>
          <w:rFonts w:ascii="Times New Roman" w:hAnsi="Times New Roman" w:cs="Times New Roman"/>
          <w:sz w:val="24"/>
          <w:szCs w:val="24"/>
        </w:rPr>
        <w:t>Khomonenko</w:t>
      </w:r>
      <w:proofErr w:type="spellEnd"/>
      <w:r w:rsidRPr="0040082A">
        <w:rPr>
          <w:rFonts w:ascii="Times New Roman" w:hAnsi="Times New Roman" w:cs="Times New Roman"/>
          <w:sz w:val="24"/>
          <w:szCs w:val="24"/>
        </w:rPr>
        <w:t xml:space="preserve"> A.D., </w:t>
      </w:r>
      <w:proofErr w:type="spellStart"/>
      <w:proofErr w:type="gramStart"/>
      <w:r w:rsidRPr="0040082A">
        <w:rPr>
          <w:rFonts w:ascii="Times New Roman" w:hAnsi="Times New Roman" w:cs="Times New Roman"/>
          <w:sz w:val="24"/>
          <w:szCs w:val="24"/>
        </w:rPr>
        <w:t>Tsygankov</w:t>
      </w:r>
      <w:proofErr w:type="spellEnd"/>
      <w:r w:rsidRPr="0040082A">
        <w:rPr>
          <w:rFonts w:ascii="Times New Roman" w:hAnsi="Times New Roman" w:cs="Times New Roman"/>
          <w:sz w:val="24"/>
          <w:szCs w:val="24"/>
        </w:rPr>
        <w:t xml:space="preserve"> V.M.</w:t>
      </w:r>
      <w:proofErr w:type="gramEnd"/>
      <w:r w:rsidRPr="0040082A">
        <w:rPr>
          <w:rFonts w:ascii="Times New Roman" w:hAnsi="Times New Roman" w:cs="Times New Roman"/>
          <w:sz w:val="24"/>
          <w:szCs w:val="24"/>
        </w:rPr>
        <w:t xml:space="preserve">, </w:t>
      </w:r>
      <w:proofErr w:type="spellStart"/>
      <w:r w:rsidRPr="0040082A">
        <w:rPr>
          <w:rFonts w:ascii="Times New Roman" w:hAnsi="Times New Roman" w:cs="Times New Roman"/>
          <w:sz w:val="24"/>
          <w:szCs w:val="24"/>
        </w:rPr>
        <w:t>Maltsev</w:t>
      </w:r>
      <w:proofErr w:type="spellEnd"/>
      <w:r w:rsidRPr="0040082A">
        <w:rPr>
          <w:rFonts w:ascii="Times New Roman" w:hAnsi="Times New Roman" w:cs="Times New Roman"/>
          <w:sz w:val="24"/>
          <w:szCs w:val="24"/>
        </w:rPr>
        <w:t xml:space="preserve"> M.G. Databáze: Učebnice pro střední školy / </w:t>
      </w:r>
      <w:proofErr w:type="spellStart"/>
      <w:r w:rsidRPr="0040082A">
        <w:rPr>
          <w:rFonts w:ascii="Times New Roman" w:hAnsi="Times New Roman" w:cs="Times New Roman"/>
          <w:sz w:val="24"/>
          <w:szCs w:val="24"/>
        </w:rPr>
        <w:t>Rudikova</w:t>
      </w:r>
      <w:proofErr w:type="spellEnd"/>
      <w:r w:rsidRPr="0040082A">
        <w:rPr>
          <w:rFonts w:ascii="Times New Roman" w:hAnsi="Times New Roman" w:cs="Times New Roman"/>
          <w:sz w:val="24"/>
          <w:szCs w:val="24"/>
        </w:rPr>
        <w:t xml:space="preserve"> </w:t>
      </w:r>
      <w:proofErr w:type="gramStart"/>
      <w:r w:rsidRPr="0040082A">
        <w:rPr>
          <w:rFonts w:ascii="Times New Roman" w:hAnsi="Times New Roman" w:cs="Times New Roman"/>
          <w:sz w:val="24"/>
          <w:szCs w:val="24"/>
        </w:rPr>
        <w:t xml:space="preserve">L.V., </w:t>
      </w:r>
      <w:proofErr w:type="spellStart"/>
      <w:r w:rsidRPr="0040082A">
        <w:rPr>
          <w:rFonts w:ascii="Times New Roman" w:hAnsi="Times New Roman" w:cs="Times New Roman"/>
          <w:sz w:val="24"/>
          <w:szCs w:val="24"/>
        </w:rPr>
        <w:t>Databázy</w:t>
      </w:r>
      <w:proofErr w:type="spellEnd"/>
      <w:proofErr w:type="gramEnd"/>
      <w:r w:rsidRPr="0040082A">
        <w:rPr>
          <w:rFonts w:ascii="Times New Roman" w:hAnsi="Times New Roman" w:cs="Times New Roman"/>
          <w:sz w:val="24"/>
          <w:szCs w:val="24"/>
        </w:rPr>
        <w:t>. Vývoj aplikací. - SPB.: BHV-</w:t>
      </w:r>
      <w:proofErr w:type="spellStart"/>
      <w:r w:rsidRPr="0040082A">
        <w:rPr>
          <w:rFonts w:ascii="Times New Roman" w:hAnsi="Times New Roman" w:cs="Times New Roman"/>
          <w:sz w:val="24"/>
          <w:szCs w:val="24"/>
        </w:rPr>
        <w:t>Petersburg</w:t>
      </w:r>
      <w:proofErr w:type="spellEnd"/>
      <w:r w:rsidRPr="0040082A">
        <w:rPr>
          <w:rFonts w:ascii="Times New Roman" w:hAnsi="Times New Roman" w:cs="Times New Roman"/>
          <w:sz w:val="24"/>
          <w:szCs w:val="24"/>
        </w:rPr>
        <w:t>, 2006.</w:t>
      </w:r>
    </w:p>
    <w:p w:rsidR="00A06ED9" w:rsidRPr="0040082A" w:rsidRDefault="00A06ED9" w:rsidP="0040082A">
      <w:pPr>
        <w:pStyle w:val="Odstavecseseznamem"/>
        <w:numPr>
          <w:ilvl w:val="1"/>
          <w:numId w:val="4"/>
        </w:numPr>
        <w:spacing w:line="360" w:lineRule="auto"/>
        <w:ind w:left="0" w:firstLine="0"/>
        <w:rPr>
          <w:rFonts w:ascii="Times New Roman" w:hAnsi="Times New Roman" w:cs="Times New Roman"/>
          <w:sz w:val="24"/>
          <w:szCs w:val="24"/>
        </w:rPr>
      </w:pPr>
      <w:proofErr w:type="spellStart"/>
      <w:r w:rsidRPr="0040082A">
        <w:rPr>
          <w:rFonts w:ascii="Times New Roman" w:hAnsi="Times New Roman" w:cs="Times New Roman"/>
          <w:sz w:val="24"/>
          <w:szCs w:val="24"/>
        </w:rPr>
        <w:t>Fuller</w:t>
      </w:r>
      <w:proofErr w:type="spellEnd"/>
      <w:r w:rsidRPr="0040082A">
        <w:rPr>
          <w:rFonts w:ascii="Times New Roman" w:hAnsi="Times New Roman" w:cs="Times New Roman"/>
          <w:sz w:val="24"/>
          <w:szCs w:val="24"/>
        </w:rPr>
        <w:t xml:space="preserve">, B. </w:t>
      </w:r>
      <w:proofErr w:type="spellStart"/>
      <w:r w:rsidRPr="0040082A">
        <w:rPr>
          <w:rFonts w:ascii="Times New Roman" w:hAnsi="Times New Roman" w:cs="Times New Roman"/>
          <w:sz w:val="24"/>
          <w:szCs w:val="24"/>
        </w:rPr>
        <w:t>Laurie</w:t>
      </w:r>
      <w:proofErr w:type="spellEnd"/>
      <w:r w:rsidRPr="0040082A">
        <w:rPr>
          <w:rFonts w:ascii="Times New Roman" w:hAnsi="Times New Roman" w:cs="Times New Roman"/>
          <w:sz w:val="24"/>
          <w:szCs w:val="24"/>
        </w:rPr>
        <w:t xml:space="preserve"> Ulrich, </w:t>
      </w:r>
      <w:proofErr w:type="spellStart"/>
      <w:r w:rsidRPr="0040082A">
        <w:rPr>
          <w:rFonts w:ascii="Times New Roman" w:hAnsi="Times New Roman" w:cs="Times New Roman"/>
          <w:sz w:val="24"/>
          <w:szCs w:val="24"/>
        </w:rPr>
        <w:t>Cook</w:t>
      </w:r>
      <w:proofErr w:type="spellEnd"/>
      <w:r w:rsidRPr="0040082A">
        <w:rPr>
          <w:rFonts w:ascii="Times New Roman" w:hAnsi="Times New Roman" w:cs="Times New Roman"/>
          <w:sz w:val="24"/>
          <w:szCs w:val="24"/>
        </w:rPr>
        <w:t xml:space="preserve">, </w:t>
      </w:r>
      <w:proofErr w:type="spellStart"/>
      <w:r w:rsidRPr="0040082A">
        <w:rPr>
          <w:rFonts w:ascii="Times New Roman" w:hAnsi="Times New Roman" w:cs="Times New Roman"/>
          <w:sz w:val="24"/>
          <w:szCs w:val="24"/>
        </w:rPr>
        <w:t>Ken</w:t>
      </w:r>
      <w:proofErr w:type="spellEnd"/>
      <w:r w:rsidRPr="0040082A">
        <w:rPr>
          <w:rFonts w:ascii="Times New Roman" w:hAnsi="Times New Roman" w:cs="Times New Roman"/>
          <w:sz w:val="24"/>
          <w:szCs w:val="24"/>
        </w:rPr>
        <w:t xml:space="preserve">, </w:t>
      </w:r>
      <w:proofErr w:type="spellStart"/>
      <w:r w:rsidRPr="0040082A">
        <w:rPr>
          <w:rFonts w:ascii="Times New Roman" w:hAnsi="Times New Roman" w:cs="Times New Roman"/>
          <w:sz w:val="24"/>
          <w:szCs w:val="24"/>
        </w:rPr>
        <w:t>Kaufeld</w:t>
      </w:r>
      <w:proofErr w:type="spellEnd"/>
      <w:r w:rsidRPr="0040082A">
        <w:rPr>
          <w:rFonts w:ascii="Times New Roman" w:hAnsi="Times New Roman" w:cs="Times New Roman"/>
          <w:sz w:val="24"/>
          <w:szCs w:val="24"/>
        </w:rPr>
        <w:t xml:space="preserve">, John Microsoft Office Access 2007 pro „figuríny“.: </w:t>
      </w:r>
      <w:proofErr w:type="gramStart"/>
      <w:r w:rsidRPr="0040082A">
        <w:rPr>
          <w:rFonts w:ascii="Times New Roman" w:hAnsi="Times New Roman" w:cs="Times New Roman"/>
          <w:sz w:val="24"/>
          <w:szCs w:val="24"/>
        </w:rPr>
        <w:t>Per. z angličtiny</w:t>
      </w:r>
      <w:proofErr w:type="gramEnd"/>
      <w:r w:rsidRPr="0040082A">
        <w:rPr>
          <w:rFonts w:ascii="Times New Roman" w:hAnsi="Times New Roman" w:cs="Times New Roman"/>
          <w:sz w:val="24"/>
          <w:szCs w:val="24"/>
        </w:rPr>
        <w:t xml:space="preserve"> M.: </w:t>
      </w:r>
      <w:proofErr w:type="gramStart"/>
      <w:r w:rsidRPr="0040082A">
        <w:rPr>
          <w:rFonts w:ascii="Times New Roman" w:hAnsi="Times New Roman" w:cs="Times New Roman"/>
          <w:sz w:val="24"/>
          <w:szCs w:val="24"/>
        </w:rPr>
        <w:t>LLC „I.D.</w:t>
      </w:r>
      <w:proofErr w:type="gramEnd"/>
      <w:r w:rsidRPr="0040082A">
        <w:rPr>
          <w:rFonts w:ascii="Times New Roman" w:hAnsi="Times New Roman" w:cs="Times New Roman"/>
          <w:sz w:val="24"/>
          <w:szCs w:val="24"/>
        </w:rPr>
        <w:t xml:space="preserve"> </w:t>
      </w:r>
      <w:proofErr w:type="spellStart"/>
      <w:r w:rsidRPr="0040082A">
        <w:rPr>
          <w:rFonts w:ascii="Times New Roman" w:hAnsi="Times New Roman" w:cs="Times New Roman"/>
          <w:sz w:val="24"/>
          <w:szCs w:val="24"/>
        </w:rPr>
        <w:t>Williams</w:t>
      </w:r>
      <w:proofErr w:type="spellEnd"/>
      <w:r w:rsidRPr="0040082A">
        <w:rPr>
          <w:rFonts w:ascii="Times New Roman" w:hAnsi="Times New Roman" w:cs="Times New Roman"/>
          <w:sz w:val="24"/>
          <w:szCs w:val="24"/>
        </w:rPr>
        <w:t>“, 2007.</w:t>
      </w:r>
    </w:p>
    <w:p w:rsidR="00A06ED9" w:rsidRPr="0040082A" w:rsidRDefault="00A06ED9" w:rsidP="0040082A">
      <w:pPr>
        <w:pStyle w:val="Odstavecseseznamem"/>
        <w:numPr>
          <w:ilvl w:val="1"/>
          <w:numId w:val="4"/>
        </w:numPr>
        <w:spacing w:line="360" w:lineRule="auto"/>
        <w:ind w:left="0" w:firstLine="0"/>
        <w:rPr>
          <w:rFonts w:ascii="Times New Roman" w:hAnsi="Times New Roman" w:cs="Times New Roman"/>
          <w:sz w:val="24"/>
          <w:szCs w:val="24"/>
        </w:rPr>
      </w:pPr>
      <w:r w:rsidRPr="0040082A">
        <w:rPr>
          <w:rFonts w:ascii="Times New Roman" w:hAnsi="Times New Roman" w:cs="Times New Roman"/>
          <w:sz w:val="24"/>
          <w:szCs w:val="24"/>
        </w:rPr>
        <w:t xml:space="preserve">Microsoft Access 2007. Vývoj aplikací se skutečným příkladem. Ed. BHV - </w:t>
      </w:r>
      <w:proofErr w:type="spellStart"/>
      <w:r w:rsidRPr="0040082A">
        <w:rPr>
          <w:rFonts w:ascii="Times New Roman" w:hAnsi="Times New Roman" w:cs="Times New Roman"/>
          <w:sz w:val="24"/>
          <w:szCs w:val="24"/>
        </w:rPr>
        <w:t>Petersburg</w:t>
      </w:r>
      <w:proofErr w:type="spellEnd"/>
      <w:r w:rsidRPr="0040082A">
        <w:rPr>
          <w:rFonts w:ascii="Times New Roman" w:hAnsi="Times New Roman" w:cs="Times New Roman"/>
          <w:sz w:val="24"/>
          <w:szCs w:val="24"/>
        </w:rPr>
        <w:t>, 2007.</w:t>
      </w:r>
    </w:p>
    <w:p w:rsidR="0060784B" w:rsidRPr="0040082A" w:rsidRDefault="0011075E" w:rsidP="0040082A">
      <w:pPr>
        <w:pStyle w:val="Odstavecseseznamem"/>
        <w:numPr>
          <w:ilvl w:val="1"/>
          <w:numId w:val="4"/>
        </w:numPr>
        <w:spacing w:line="360" w:lineRule="auto"/>
        <w:ind w:left="0" w:firstLine="0"/>
        <w:rPr>
          <w:rFonts w:ascii="Times New Roman" w:hAnsi="Times New Roman" w:cs="Times New Roman"/>
          <w:sz w:val="24"/>
          <w:szCs w:val="24"/>
        </w:rPr>
      </w:pPr>
      <w:hyperlink r:id="rId21" w:history="1">
        <w:r w:rsidR="004A76C6" w:rsidRPr="0040082A">
          <w:rPr>
            <w:rFonts w:ascii="Times New Roman" w:hAnsi="Times New Roman" w:cs="Times New Roman"/>
            <w:sz w:val="24"/>
            <w:szCs w:val="24"/>
          </w:rPr>
          <w:t>https://zcu.arcao.com/kiv/psds/Metodika_vyvoje_IS_06_2006.pdf</w:t>
        </w:r>
      </w:hyperlink>
    </w:p>
    <w:p w:rsidR="004A7724" w:rsidRPr="0040082A" w:rsidRDefault="0011075E" w:rsidP="0040082A">
      <w:pPr>
        <w:pStyle w:val="Odstavecseseznamem"/>
        <w:numPr>
          <w:ilvl w:val="1"/>
          <w:numId w:val="4"/>
        </w:numPr>
        <w:spacing w:line="360" w:lineRule="auto"/>
        <w:ind w:left="0" w:firstLine="0"/>
        <w:rPr>
          <w:rFonts w:ascii="Times New Roman" w:hAnsi="Times New Roman" w:cs="Times New Roman"/>
          <w:sz w:val="24"/>
          <w:szCs w:val="24"/>
        </w:rPr>
      </w:pPr>
      <w:hyperlink r:id="rId22" w:history="1">
        <w:r w:rsidR="004A7724" w:rsidRPr="0040082A">
          <w:rPr>
            <w:rFonts w:ascii="Times New Roman" w:hAnsi="Times New Roman" w:cs="Times New Roman"/>
            <w:sz w:val="24"/>
            <w:szCs w:val="24"/>
          </w:rPr>
          <w:t>http://talkreviews.ru/cs/smartfony/proektirovanie-i-dizain-informacionnyh-sistem-metodologiya-proektirovaniya-informacionnyh-sistem-osn.html</w:t>
        </w:r>
      </w:hyperlink>
    </w:p>
    <w:p w:rsidR="00B30899" w:rsidRPr="0040082A" w:rsidRDefault="0011075E" w:rsidP="0040082A">
      <w:pPr>
        <w:pStyle w:val="Odstavecseseznamem"/>
        <w:numPr>
          <w:ilvl w:val="1"/>
          <w:numId w:val="4"/>
        </w:numPr>
        <w:spacing w:line="360" w:lineRule="auto"/>
        <w:ind w:left="0" w:firstLine="0"/>
        <w:rPr>
          <w:rFonts w:ascii="Times New Roman" w:hAnsi="Times New Roman" w:cs="Times New Roman"/>
          <w:sz w:val="24"/>
          <w:szCs w:val="24"/>
        </w:rPr>
      </w:pPr>
      <w:hyperlink r:id="rId23" w:history="1">
        <w:r w:rsidR="00B30899" w:rsidRPr="0040082A">
          <w:rPr>
            <w:rFonts w:ascii="Times New Roman" w:hAnsi="Times New Roman" w:cs="Times New Roman"/>
            <w:sz w:val="24"/>
            <w:szCs w:val="24"/>
          </w:rPr>
          <w:t>https://www.idnes.cz/technet/software/software-zdarma-utajeni-pocitace.A121219_213127_software_dvr</w:t>
        </w:r>
      </w:hyperlink>
    </w:p>
    <w:p w:rsidR="00261165" w:rsidRPr="0040082A" w:rsidRDefault="0011075E" w:rsidP="0040082A">
      <w:pPr>
        <w:pStyle w:val="Odstavecseseznamem"/>
        <w:numPr>
          <w:ilvl w:val="1"/>
          <w:numId w:val="4"/>
        </w:numPr>
        <w:ind w:left="0" w:firstLine="0"/>
        <w:rPr>
          <w:rFonts w:ascii="Times New Roman" w:hAnsi="Times New Roman" w:cs="Times New Roman"/>
          <w:sz w:val="24"/>
          <w:szCs w:val="24"/>
        </w:rPr>
      </w:pPr>
      <w:hyperlink r:id="rId24" w:history="1">
        <w:r w:rsidR="00261165" w:rsidRPr="0040082A">
          <w:rPr>
            <w:rFonts w:ascii="Times New Roman" w:hAnsi="Times New Roman" w:cs="Times New Roman"/>
            <w:sz w:val="24"/>
            <w:szCs w:val="24"/>
          </w:rPr>
          <w:t>https://www.lucidchart.com/documents/edit/61197144-d92e-484f-bfc9-f73130c9f01d/0_0</w:t>
        </w:r>
      </w:hyperlink>
      <w:r w:rsidR="00261165" w:rsidRPr="0040082A">
        <w:rPr>
          <w:rFonts w:ascii="Times New Roman" w:hAnsi="Times New Roman" w:cs="Times New Roman"/>
          <w:sz w:val="24"/>
          <w:szCs w:val="24"/>
        </w:rPr>
        <w:t xml:space="preserve"> - program MS Visio</w:t>
      </w:r>
    </w:p>
    <w:p w:rsidR="004A76C6" w:rsidRPr="0040082A" w:rsidRDefault="0011075E" w:rsidP="0040082A">
      <w:pPr>
        <w:pStyle w:val="Odstavecseseznamem"/>
        <w:numPr>
          <w:ilvl w:val="1"/>
          <w:numId w:val="4"/>
        </w:numPr>
        <w:spacing w:line="360" w:lineRule="auto"/>
        <w:ind w:left="0" w:firstLine="0"/>
        <w:rPr>
          <w:rFonts w:ascii="Times New Roman" w:hAnsi="Times New Roman" w:cs="Times New Roman"/>
          <w:sz w:val="24"/>
          <w:szCs w:val="24"/>
        </w:rPr>
      </w:pPr>
      <w:hyperlink r:id="rId25" w:history="1">
        <w:r w:rsidR="00852C0E" w:rsidRPr="0040082A">
          <w:rPr>
            <w:rFonts w:ascii="Times New Roman" w:hAnsi="Times New Roman" w:cs="Times New Roman"/>
            <w:sz w:val="24"/>
            <w:szCs w:val="24"/>
          </w:rPr>
          <w:t>http://manual.dotykacka.cz/index.html?otevreneucty.html</w:t>
        </w:r>
      </w:hyperlink>
    </w:p>
    <w:sectPr w:rsidR="004A76C6" w:rsidRPr="0040082A" w:rsidSect="00695BEC">
      <w:pgSz w:w="11906" w:h="16838" w:code="9"/>
      <w:pgMar w:top="1418" w:right="1134" w:bottom="1418" w:left="1701"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0002AFF" w:usb1="C000247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EE"/>
    <w:family w:val="swiss"/>
    <w:pitch w:val="variable"/>
    <w:sig w:usb0="E0002AFF" w:usb1="C000247B" w:usb2="00000009" w:usb3="00000000" w:csb0="000001FF" w:csb1="00000000"/>
  </w:font>
  <w:font w:name="SimSun">
    <w:altName w:val="宋体"/>
    <w:panose1 w:val="02010600030101010101"/>
    <w:charset w:val="86"/>
    <w:family w:val="auto"/>
    <w:notTrueType/>
    <w:pitch w:val="variable"/>
    <w:sig w:usb0="00000001" w:usb1="080E0000" w:usb2="00000010" w:usb3="00000000" w:csb0="00040000" w:csb1="00000000"/>
  </w:font>
  <w:font w:name="Tahoma">
    <w:panose1 w:val="020B0604030504040204"/>
    <w:charset w:val="EE"/>
    <w:family w:val="swiss"/>
    <w:pitch w:val="variable"/>
    <w:sig w:usb0="E1002EFF" w:usb1="C000605B" w:usb2="00000029" w:usb3="00000000" w:csb0="000101FF" w:csb1="00000000"/>
  </w:font>
  <w:font w:name="Arial Unicode MS">
    <w:panose1 w:val="020B0604020202020204"/>
    <w:charset w:val="00"/>
    <w:family w:val="roman"/>
    <w:notTrueType/>
    <w:pitch w:val="variable"/>
    <w:sig w:usb0="00000003" w:usb1="00000000" w:usb2="00000000" w:usb3="00000000" w:csb0="00000001" w:csb1="00000000"/>
  </w:font>
  <w:font w:name="Arial">
    <w:panose1 w:val="020B0604020202020204"/>
    <w:charset w:val="EE"/>
    <w:family w:val="swiss"/>
    <w:pitch w:val="variable"/>
    <w:sig w:usb0="E0002EFF" w:usb1="C000785B"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B670E1F"/>
    <w:multiLevelType w:val="hybridMultilevel"/>
    <w:tmpl w:val="EC168AE6"/>
    <w:lvl w:ilvl="0" w:tplc="316A2424">
      <w:start w:val="2"/>
      <w:numFmt w:val="bullet"/>
      <w:lvlText w:val="-"/>
      <w:lvlJc w:val="left"/>
      <w:pPr>
        <w:ind w:left="720" w:hanging="360"/>
      </w:pPr>
      <w:rPr>
        <w:rFonts w:ascii="Times New Roman" w:eastAsiaTheme="minorHAnsi"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15:restartNumberingAfterBreak="0">
    <w:nsid w:val="17124B33"/>
    <w:multiLevelType w:val="multilevel"/>
    <w:tmpl w:val="5678BBF4"/>
    <w:lvl w:ilvl="0">
      <w:start w:val="1"/>
      <w:numFmt w:val="bullet"/>
      <w:lvlText w:val=""/>
      <w:lvlJc w:val="left"/>
      <w:pPr>
        <w:tabs>
          <w:tab w:val="num" w:pos="720"/>
        </w:tabs>
        <w:ind w:left="720" w:hanging="360"/>
      </w:pPr>
      <w:rPr>
        <w:rFonts w:ascii="Wingdings" w:hAnsi="Wingdings" w:hint="default"/>
        <w:sz w:val="20"/>
      </w:rPr>
    </w:lvl>
    <w:lvl w:ilvl="1">
      <w:start w:val="1"/>
      <w:numFmt w:val="decimal"/>
      <w:lvlText w:val="%2."/>
      <w:lvlJc w:val="left"/>
      <w:pPr>
        <w:ind w:left="1440" w:hanging="360"/>
      </w:pPr>
      <w:rPr>
        <w:rFonts w:hint="default"/>
      </w:rPr>
    </w:lvl>
    <w:lvl w:ilvl="2">
      <w:start w:val="1"/>
      <w:numFmt w:val="decimal"/>
      <w:lvlText w:val="%3"/>
      <w:lvlJc w:val="left"/>
      <w:pPr>
        <w:ind w:left="2160" w:hanging="360"/>
      </w:pPr>
      <w:rPr>
        <w:rFonts w:hint="default"/>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326F77B5"/>
    <w:multiLevelType w:val="hybridMultilevel"/>
    <w:tmpl w:val="0688F60A"/>
    <w:lvl w:ilvl="0" w:tplc="6F580DFE">
      <w:start w:val="1"/>
      <w:numFmt w:val="bullet"/>
      <w:lvlText w:val="-"/>
      <w:lvlJc w:val="left"/>
      <w:pPr>
        <w:ind w:left="720" w:hanging="360"/>
      </w:pPr>
      <w:rPr>
        <w:rFonts w:ascii="Times New Roman" w:eastAsiaTheme="minorHAnsi"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15:restartNumberingAfterBreak="0">
    <w:nsid w:val="439859F1"/>
    <w:multiLevelType w:val="hybridMultilevel"/>
    <w:tmpl w:val="B15E12A4"/>
    <w:lvl w:ilvl="0" w:tplc="4C420538">
      <w:start w:val="1"/>
      <w:numFmt w:val="bullet"/>
      <w:lvlText w:val="-"/>
      <w:lvlJc w:val="left"/>
      <w:pPr>
        <w:ind w:left="720" w:hanging="360"/>
      </w:pPr>
      <w:rPr>
        <w:rFonts w:ascii="Times New Roman" w:eastAsiaTheme="minorHAnsi"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15:restartNumberingAfterBreak="0">
    <w:nsid w:val="612F1B34"/>
    <w:multiLevelType w:val="hybridMultilevel"/>
    <w:tmpl w:val="83F4C7EE"/>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 w15:restartNumberingAfterBreak="0">
    <w:nsid w:val="75353DC2"/>
    <w:multiLevelType w:val="hybridMultilevel"/>
    <w:tmpl w:val="97CAAD2E"/>
    <w:lvl w:ilvl="0" w:tplc="97C2876A">
      <w:start w:val="2"/>
      <w:numFmt w:val="bullet"/>
      <w:lvlText w:val="-"/>
      <w:lvlJc w:val="left"/>
      <w:pPr>
        <w:ind w:left="720" w:hanging="360"/>
      </w:pPr>
      <w:rPr>
        <w:rFonts w:ascii="Times New Roman" w:eastAsiaTheme="minorHAnsi"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15:restartNumberingAfterBreak="0">
    <w:nsid w:val="79807D88"/>
    <w:multiLevelType w:val="multilevel"/>
    <w:tmpl w:val="301CEAA4"/>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4"/>
  </w:num>
  <w:num w:numId="2">
    <w:abstractNumId w:val="3"/>
  </w:num>
  <w:num w:numId="3">
    <w:abstractNumId w:val="2"/>
  </w:num>
  <w:num w:numId="4">
    <w:abstractNumId w:val="1"/>
  </w:num>
  <w:num w:numId="5">
    <w:abstractNumId w:val="6"/>
  </w:num>
  <w:num w:numId="6">
    <w:abstractNumId w:val="0"/>
  </w:num>
  <w:num w:numId="7">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C3CB7"/>
    <w:rsid w:val="000377C2"/>
    <w:rsid w:val="000C3CB7"/>
    <w:rsid w:val="000E6E4B"/>
    <w:rsid w:val="0011075E"/>
    <w:rsid w:val="001327DE"/>
    <w:rsid w:val="00175912"/>
    <w:rsid w:val="00184D80"/>
    <w:rsid w:val="001A5962"/>
    <w:rsid w:val="002237B0"/>
    <w:rsid w:val="002554F6"/>
    <w:rsid w:val="00261165"/>
    <w:rsid w:val="002713CA"/>
    <w:rsid w:val="00285B05"/>
    <w:rsid w:val="002A2E39"/>
    <w:rsid w:val="002C13CE"/>
    <w:rsid w:val="002C5A4B"/>
    <w:rsid w:val="00325757"/>
    <w:rsid w:val="003440EB"/>
    <w:rsid w:val="003910A4"/>
    <w:rsid w:val="0040082A"/>
    <w:rsid w:val="00437F73"/>
    <w:rsid w:val="00443B26"/>
    <w:rsid w:val="00446E73"/>
    <w:rsid w:val="004A6976"/>
    <w:rsid w:val="004A76C6"/>
    <w:rsid w:val="004A7724"/>
    <w:rsid w:val="00530639"/>
    <w:rsid w:val="0054614A"/>
    <w:rsid w:val="005770A6"/>
    <w:rsid w:val="005B4DCA"/>
    <w:rsid w:val="0060784B"/>
    <w:rsid w:val="00672890"/>
    <w:rsid w:val="00695BEC"/>
    <w:rsid w:val="006A7165"/>
    <w:rsid w:val="0072751D"/>
    <w:rsid w:val="007C2FA4"/>
    <w:rsid w:val="007C5809"/>
    <w:rsid w:val="007D60A9"/>
    <w:rsid w:val="00852C0E"/>
    <w:rsid w:val="00857FC7"/>
    <w:rsid w:val="00903217"/>
    <w:rsid w:val="009506AF"/>
    <w:rsid w:val="00970BB9"/>
    <w:rsid w:val="00987A18"/>
    <w:rsid w:val="00A06ED9"/>
    <w:rsid w:val="00B07A1C"/>
    <w:rsid w:val="00B1143A"/>
    <w:rsid w:val="00B23458"/>
    <w:rsid w:val="00B30899"/>
    <w:rsid w:val="00B63AF7"/>
    <w:rsid w:val="00B93FD8"/>
    <w:rsid w:val="00BE6194"/>
    <w:rsid w:val="00C87A89"/>
    <w:rsid w:val="00CA109B"/>
    <w:rsid w:val="00CF4E4A"/>
    <w:rsid w:val="00DC60DB"/>
    <w:rsid w:val="00DC71E5"/>
    <w:rsid w:val="00DD6878"/>
    <w:rsid w:val="00E11714"/>
    <w:rsid w:val="00E83C00"/>
    <w:rsid w:val="00E904D2"/>
    <w:rsid w:val="00EA207E"/>
    <w:rsid w:val="00EB7522"/>
    <w:rsid w:val="00EC1B9C"/>
    <w:rsid w:val="00EC2571"/>
    <w:rsid w:val="00F377F1"/>
    <w:rsid w:val="00F61B11"/>
    <w:rsid w:val="00FA2278"/>
    <w:rsid w:val="00FC0027"/>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626BF7CF-2427-4169-9A37-4DFDE9FC23B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style>
  <w:style w:type="paragraph" w:styleId="Nadpis1">
    <w:name w:val="heading 1"/>
    <w:basedOn w:val="Normln"/>
    <w:next w:val="Normln"/>
    <w:link w:val="Nadpis1Char"/>
    <w:uiPriority w:val="9"/>
    <w:qFormat/>
    <w:rsid w:val="00672890"/>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Nadpis2">
    <w:name w:val="heading 2"/>
    <w:basedOn w:val="Normln"/>
    <w:next w:val="Normln"/>
    <w:link w:val="Nadpis2Char"/>
    <w:uiPriority w:val="9"/>
    <w:semiHidden/>
    <w:unhideWhenUsed/>
    <w:qFormat/>
    <w:rsid w:val="0054614A"/>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Nadpis3">
    <w:name w:val="heading 3"/>
    <w:basedOn w:val="Normln"/>
    <w:next w:val="Normln"/>
    <w:link w:val="Nadpis3Char"/>
    <w:uiPriority w:val="9"/>
    <w:semiHidden/>
    <w:unhideWhenUsed/>
    <w:qFormat/>
    <w:rsid w:val="00BE6194"/>
    <w:pPr>
      <w:keepNext/>
      <w:keepLines/>
      <w:spacing w:before="40" w:after="0"/>
      <w:outlineLvl w:val="2"/>
    </w:pPr>
    <w:rPr>
      <w:rFonts w:asciiTheme="majorHAnsi" w:eastAsiaTheme="majorEastAsia" w:hAnsiTheme="majorHAnsi" w:cstheme="majorBidi"/>
      <w:color w:val="1F4D78" w:themeColor="accent1" w:themeShade="7F"/>
      <w:sz w:val="24"/>
      <w:szCs w:val="24"/>
    </w:rPr>
  </w:style>
  <w:style w:type="paragraph" w:styleId="Nadpis4">
    <w:name w:val="heading 4"/>
    <w:basedOn w:val="Normln"/>
    <w:next w:val="Normln"/>
    <w:link w:val="Nadpis4Char"/>
    <w:uiPriority w:val="9"/>
    <w:semiHidden/>
    <w:unhideWhenUsed/>
    <w:qFormat/>
    <w:rsid w:val="00CF4E4A"/>
    <w:pPr>
      <w:keepNext/>
      <w:keepLines/>
      <w:spacing w:before="40" w:after="0"/>
      <w:outlineLvl w:val="3"/>
    </w:pPr>
    <w:rPr>
      <w:rFonts w:asciiTheme="majorHAnsi" w:eastAsiaTheme="majorEastAsia" w:hAnsiTheme="majorHAnsi" w:cstheme="majorBidi"/>
      <w:i/>
      <w:iCs/>
      <w:color w:val="2E74B5" w:themeColor="accent1" w:themeShade="BF"/>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
    <w:rsid w:val="00672890"/>
    <w:rPr>
      <w:rFonts w:asciiTheme="majorHAnsi" w:eastAsiaTheme="majorEastAsia" w:hAnsiTheme="majorHAnsi" w:cstheme="majorBidi"/>
      <w:color w:val="2E74B5" w:themeColor="accent1" w:themeShade="BF"/>
      <w:sz w:val="32"/>
      <w:szCs w:val="32"/>
    </w:rPr>
  </w:style>
  <w:style w:type="paragraph" w:styleId="Nadpisobsahu">
    <w:name w:val="TOC Heading"/>
    <w:basedOn w:val="Nadpis1"/>
    <w:next w:val="Normln"/>
    <w:uiPriority w:val="39"/>
    <w:unhideWhenUsed/>
    <w:qFormat/>
    <w:rsid w:val="00672890"/>
    <w:pPr>
      <w:outlineLvl w:val="9"/>
    </w:pPr>
    <w:rPr>
      <w:lang w:eastAsia="cs-CZ"/>
    </w:rPr>
  </w:style>
  <w:style w:type="paragraph" w:styleId="Obsah1">
    <w:name w:val="toc 1"/>
    <w:basedOn w:val="Normln"/>
    <w:next w:val="Normln"/>
    <w:autoRedefine/>
    <w:uiPriority w:val="39"/>
    <w:unhideWhenUsed/>
    <w:rsid w:val="00672890"/>
    <w:pPr>
      <w:spacing w:after="100"/>
    </w:pPr>
  </w:style>
  <w:style w:type="character" w:styleId="Hypertextovodkaz">
    <w:name w:val="Hyperlink"/>
    <w:basedOn w:val="Standardnpsmoodstavce"/>
    <w:uiPriority w:val="99"/>
    <w:unhideWhenUsed/>
    <w:rsid w:val="00672890"/>
    <w:rPr>
      <w:color w:val="0563C1" w:themeColor="hyperlink"/>
      <w:u w:val="single"/>
    </w:rPr>
  </w:style>
  <w:style w:type="paragraph" w:customStyle="1" w:styleId="Standard">
    <w:name w:val="Standard"/>
    <w:rsid w:val="0054614A"/>
    <w:pPr>
      <w:suppressAutoHyphens/>
      <w:autoSpaceDN w:val="0"/>
      <w:spacing w:line="240" w:lineRule="auto"/>
      <w:textAlignment w:val="baseline"/>
    </w:pPr>
    <w:rPr>
      <w:rFonts w:ascii="Calibri" w:eastAsia="SimSun" w:hAnsi="Calibri" w:cs="Tahoma"/>
      <w:kern w:val="3"/>
    </w:rPr>
  </w:style>
  <w:style w:type="paragraph" w:styleId="Zhlav">
    <w:name w:val="header"/>
    <w:basedOn w:val="Standard"/>
    <w:link w:val="ZhlavChar"/>
    <w:rsid w:val="0054614A"/>
    <w:pPr>
      <w:suppressLineNumbers/>
      <w:tabs>
        <w:tab w:val="center" w:pos="4536"/>
        <w:tab w:val="right" w:pos="9072"/>
      </w:tabs>
      <w:spacing w:after="0" w:line="100" w:lineRule="atLeast"/>
      <w:jc w:val="both"/>
    </w:pPr>
    <w:rPr>
      <w:rFonts w:ascii="Times New Roman" w:eastAsia="Arial Unicode MS" w:hAnsi="Times New Roman" w:cs="Calibri"/>
      <w:sz w:val="24"/>
      <w:lang w:eastAsia="ar-SA"/>
    </w:rPr>
  </w:style>
  <w:style w:type="character" w:customStyle="1" w:styleId="ZhlavChar">
    <w:name w:val="Záhlaví Char"/>
    <w:basedOn w:val="Standardnpsmoodstavce"/>
    <w:link w:val="Zhlav"/>
    <w:rsid w:val="0054614A"/>
    <w:rPr>
      <w:rFonts w:ascii="Times New Roman" w:eastAsia="Arial Unicode MS" w:hAnsi="Times New Roman" w:cs="Calibri"/>
      <w:kern w:val="3"/>
      <w:sz w:val="24"/>
      <w:lang w:eastAsia="ar-SA"/>
    </w:rPr>
  </w:style>
  <w:style w:type="character" w:customStyle="1" w:styleId="Nadpis2Char">
    <w:name w:val="Nadpis 2 Char"/>
    <w:basedOn w:val="Standardnpsmoodstavce"/>
    <w:link w:val="Nadpis2"/>
    <w:uiPriority w:val="9"/>
    <w:semiHidden/>
    <w:rsid w:val="0054614A"/>
    <w:rPr>
      <w:rFonts w:asciiTheme="majorHAnsi" w:eastAsiaTheme="majorEastAsia" w:hAnsiTheme="majorHAnsi" w:cstheme="majorBidi"/>
      <w:color w:val="2E74B5" w:themeColor="accent1" w:themeShade="BF"/>
      <w:sz w:val="26"/>
      <w:szCs w:val="26"/>
    </w:rPr>
  </w:style>
  <w:style w:type="paragraph" w:styleId="Obsah2">
    <w:name w:val="toc 2"/>
    <w:basedOn w:val="Normln"/>
    <w:next w:val="Normln"/>
    <w:autoRedefine/>
    <w:uiPriority w:val="39"/>
    <w:unhideWhenUsed/>
    <w:rsid w:val="0054614A"/>
    <w:pPr>
      <w:spacing w:after="100"/>
      <w:ind w:left="220"/>
    </w:pPr>
  </w:style>
  <w:style w:type="character" w:styleId="Zdraznn">
    <w:name w:val="Emphasis"/>
    <w:basedOn w:val="Standardnpsmoodstavce"/>
    <w:uiPriority w:val="20"/>
    <w:qFormat/>
    <w:rsid w:val="00EB7522"/>
    <w:rPr>
      <w:i/>
      <w:iCs/>
    </w:rPr>
  </w:style>
  <w:style w:type="character" w:customStyle="1" w:styleId="Nadpis3Char">
    <w:name w:val="Nadpis 3 Char"/>
    <w:basedOn w:val="Standardnpsmoodstavce"/>
    <w:link w:val="Nadpis3"/>
    <w:uiPriority w:val="9"/>
    <w:semiHidden/>
    <w:rsid w:val="00BE6194"/>
    <w:rPr>
      <w:rFonts w:asciiTheme="majorHAnsi" w:eastAsiaTheme="majorEastAsia" w:hAnsiTheme="majorHAnsi" w:cstheme="majorBidi"/>
      <w:color w:val="1F4D78" w:themeColor="accent1" w:themeShade="7F"/>
      <w:sz w:val="24"/>
      <w:szCs w:val="24"/>
    </w:rPr>
  </w:style>
  <w:style w:type="character" w:customStyle="1" w:styleId="Nadpis4Char">
    <w:name w:val="Nadpis 4 Char"/>
    <w:basedOn w:val="Standardnpsmoodstavce"/>
    <w:link w:val="Nadpis4"/>
    <w:uiPriority w:val="9"/>
    <w:semiHidden/>
    <w:rsid w:val="00CF4E4A"/>
    <w:rPr>
      <w:rFonts w:asciiTheme="majorHAnsi" w:eastAsiaTheme="majorEastAsia" w:hAnsiTheme="majorHAnsi" w:cstheme="majorBidi"/>
      <w:i/>
      <w:iCs/>
      <w:color w:val="2E74B5" w:themeColor="accent1" w:themeShade="BF"/>
    </w:rPr>
  </w:style>
  <w:style w:type="paragraph" w:styleId="Normlnweb">
    <w:name w:val="Normal (Web)"/>
    <w:basedOn w:val="Normln"/>
    <w:uiPriority w:val="99"/>
    <w:semiHidden/>
    <w:unhideWhenUsed/>
    <w:rsid w:val="00CF4E4A"/>
    <w:pPr>
      <w:spacing w:before="100" w:beforeAutospacing="1" w:after="100" w:afterAutospacing="1" w:line="240" w:lineRule="auto"/>
    </w:pPr>
    <w:rPr>
      <w:rFonts w:ascii="Times New Roman" w:eastAsia="Times New Roman" w:hAnsi="Times New Roman" w:cs="Times New Roman"/>
      <w:sz w:val="24"/>
      <w:szCs w:val="24"/>
      <w:lang w:eastAsia="cs-CZ"/>
    </w:rPr>
  </w:style>
  <w:style w:type="character" w:styleId="Siln">
    <w:name w:val="Strong"/>
    <w:basedOn w:val="Standardnpsmoodstavce"/>
    <w:uiPriority w:val="22"/>
    <w:qFormat/>
    <w:rsid w:val="00CF4E4A"/>
    <w:rPr>
      <w:b/>
      <w:bCs/>
    </w:rPr>
  </w:style>
  <w:style w:type="paragraph" w:styleId="Odstavecseseznamem">
    <w:name w:val="List Paragraph"/>
    <w:basedOn w:val="Normln"/>
    <w:uiPriority w:val="34"/>
    <w:qFormat/>
    <w:rsid w:val="00903217"/>
    <w:pPr>
      <w:ind w:left="720"/>
      <w:contextualSpacing/>
    </w:pPr>
  </w:style>
  <w:style w:type="paragraph" w:styleId="Bezmezer">
    <w:name w:val="No Spacing"/>
    <w:uiPriority w:val="1"/>
    <w:qFormat/>
    <w:rsid w:val="004A6976"/>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579247636">
      <w:bodyDiv w:val="1"/>
      <w:marLeft w:val="0"/>
      <w:marRight w:val="0"/>
      <w:marTop w:val="0"/>
      <w:marBottom w:val="0"/>
      <w:divBdr>
        <w:top w:val="none" w:sz="0" w:space="0" w:color="auto"/>
        <w:left w:val="none" w:sz="0" w:space="0" w:color="auto"/>
        <w:bottom w:val="none" w:sz="0" w:space="0" w:color="auto"/>
        <w:right w:val="none" w:sz="0" w:space="0" w:color="auto"/>
      </w:divBdr>
    </w:div>
    <w:div w:id="1592200248">
      <w:bodyDiv w:val="1"/>
      <w:marLeft w:val="0"/>
      <w:marRight w:val="0"/>
      <w:marTop w:val="0"/>
      <w:marBottom w:val="0"/>
      <w:divBdr>
        <w:top w:val="none" w:sz="0" w:space="0" w:color="auto"/>
        <w:left w:val="none" w:sz="0" w:space="0" w:color="auto"/>
        <w:bottom w:val="none" w:sz="0" w:space="0" w:color="auto"/>
        <w:right w:val="none" w:sz="0" w:space="0" w:color="auto"/>
      </w:divBdr>
    </w:div>
    <w:div w:id="20404242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jpeg"/><Relationship Id="rId18" Type="http://schemas.openxmlformats.org/officeDocument/2006/relationships/image" Target="media/image13.pn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hyperlink" Target="https://zcu.arcao.com/kiv/psds/Metodika_vyvoje_IS_06_2006.pdf" TargetMode="Externa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hyperlink" Target="http://manual.dotykacka.cz/index.html?otevreneucty.html" TargetMode="External"/><Relationship Id="rId2" Type="http://schemas.openxmlformats.org/officeDocument/2006/relationships/numbering" Target="numbering.xml"/><Relationship Id="rId16" Type="http://schemas.openxmlformats.org/officeDocument/2006/relationships/image" Target="media/image11.jpeg"/><Relationship Id="rId20" Type="http://schemas.openxmlformats.org/officeDocument/2006/relationships/hyperlink" Target="https://books.google.cz/books?id=gWzsFl5QJbYC&amp;printsec=frontcover&amp;key=AIzaSyDlPfI89JdFhWBVsMVsavVo6aNh057xlTc" TargetMode="Externa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6.png"/><Relationship Id="rId24" Type="http://schemas.openxmlformats.org/officeDocument/2006/relationships/hyperlink" Target="https://www.lucidchart.com/documents/edit/61197144-d92e-484f-bfc9-f73130c9f01d/0_0" TargetMode="External"/><Relationship Id="rId5" Type="http://schemas.openxmlformats.org/officeDocument/2006/relationships/webSettings" Target="webSettings.xml"/><Relationship Id="rId15" Type="http://schemas.openxmlformats.org/officeDocument/2006/relationships/image" Target="media/image10.jpeg"/><Relationship Id="rId23" Type="http://schemas.openxmlformats.org/officeDocument/2006/relationships/hyperlink" Target="https://www.idnes.cz/technet/software/software-zdarma-utajeni-pocitace.A121219_213127_software_dvr" TargetMode="External"/><Relationship Id="rId10" Type="http://schemas.openxmlformats.org/officeDocument/2006/relationships/image" Target="media/image5.png"/><Relationship Id="rId19" Type="http://schemas.openxmlformats.org/officeDocument/2006/relationships/image" Target="media/image14.pn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jpeg"/><Relationship Id="rId22" Type="http://schemas.openxmlformats.org/officeDocument/2006/relationships/hyperlink" Target="http://talkreviews.ru/cs/smartfony/proektirovanie-i-dizain-informacionnyh-sistem-metodologiya-proektirovaniya-informacionnyh-sistem-osn.html" TargetMode="External"/><Relationship Id="rId27" Type="http://schemas.openxmlformats.org/officeDocument/2006/relationships/theme" Target="theme/theme1.xml"/></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AB3836C-9AC5-4F6B-B7F1-F9A79835196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17</Pages>
  <Words>2319</Words>
  <Characters>13683</Characters>
  <Application>Microsoft Office Word</Application>
  <DocSecurity>0</DocSecurity>
  <Lines>114</Lines>
  <Paragraphs>31</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15971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Helena Nemno</dc:creator>
  <cp:keywords/>
  <dc:description/>
  <cp:lastModifiedBy>Helena Nemno</cp:lastModifiedBy>
  <cp:revision>3</cp:revision>
  <dcterms:created xsi:type="dcterms:W3CDTF">2020-03-19T12:23:00Z</dcterms:created>
  <dcterms:modified xsi:type="dcterms:W3CDTF">2020-03-19T12:24:00Z</dcterms:modified>
</cp:coreProperties>
</file>