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43DB8AE" w14:textId="77777777" w:rsidR="002D751E" w:rsidRPr="00F55C02" w:rsidRDefault="002D751E" w:rsidP="002D751E">
      <w:pPr>
        <w:pStyle w:val="Header"/>
        <w:jc w:val="left"/>
        <w:rPr>
          <w:b/>
          <w:sz w:val="32"/>
          <w:szCs w:val="32"/>
        </w:rPr>
      </w:pPr>
      <w:r w:rsidRPr="00F55C02">
        <w:rPr>
          <w:rFonts w:eastAsia="Times New Roman" w:cs="Times New Roman"/>
          <w:b/>
          <w:caps/>
          <w:color w:val="333333"/>
          <w:sz w:val="32"/>
          <w:szCs w:val="32"/>
          <w:lang w:eastAsia="cs-CZ"/>
        </w:rPr>
        <w:t xml:space="preserve">  </w:t>
      </w:r>
      <w:r w:rsidRPr="00F55C02">
        <w:rPr>
          <w:rFonts w:cs="Times New Roman"/>
          <w:b/>
          <w:sz w:val="32"/>
          <w:szCs w:val="32"/>
        </w:rPr>
        <w:t>Vysoká škola regionálního rozvoje a Bankovní institut – AMBIS</w:t>
      </w:r>
    </w:p>
    <w:p w14:paraId="4EE29552" w14:textId="77777777" w:rsidR="002D751E" w:rsidRPr="00F55C02" w:rsidRDefault="002D751E"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658747C6" w14:textId="77777777" w:rsidR="002D751E" w:rsidRPr="00F55C02" w:rsidRDefault="002D751E"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11D960BB" w14:textId="5FA6C7BB" w:rsidR="002D751E" w:rsidRPr="00F55C02" w:rsidRDefault="002D751E"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1C492861" w14:textId="4A5A1DEA"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7E3A7FC2" w14:textId="254428F1"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42E37BF1" w14:textId="2C16B6F3"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7E755F6A" w14:textId="77777777"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0EC813D6" w14:textId="2CADBAFB"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1FEAF88A" w14:textId="144D994E"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7FFF10A3" w14:textId="772E2C1B"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415F016B" w14:textId="74C63837"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736787B8" w14:textId="65CE93DB"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410B15B2" w14:textId="77777777" w:rsidR="00431819" w:rsidRPr="00F55C02" w:rsidRDefault="00431819" w:rsidP="002D751E">
      <w:pPr>
        <w:pStyle w:val="Standard"/>
        <w:shd w:val="clear" w:color="auto" w:fill="FFFFFF"/>
        <w:spacing w:after="0" w:line="360" w:lineRule="auto"/>
        <w:rPr>
          <w:rFonts w:ascii="Times New Roman" w:eastAsia="Times New Roman" w:hAnsi="Times New Roman" w:cs="Times New Roman"/>
          <w:caps/>
          <w:color w:val="333333"/>
          <w:sz w:val="24"/>
          <w:szCs w:val="24"/>
          <w:lang w:eastAsia="cs-CZ"/>
        </w:rPr>
      </w:pPr>
    </w:p>
    <w:p w14:paraId="51E445C1" w14:textId="7B860626" w:rsidR="002D751E" w:rsidRPr="00F55C02" w:rsidRDefault="00431819" w:rsidP="00431819">
      <w:pPr>
        <w:pStyle w:val="Standard"/>
        <w:tabs>
          <w:tab w:val="left" w:pos="2977"/>
          <w:tab w:val="center" w:pos="4536"/>
          <w:tab w:val="right" w:pos="9072"/>
        </w:tabs>
        <w:spacing w:after="0" w:line="360" w:lineRule="auto"/>
        <w:jc w:val="center"/>
        <w:rPr>
          <w:rFonts w:ascii="Times New Roman" w:hAnsi="Times New Roman" w:cs="Times New Roman"/>
          <w:b/>
          <w:sz w:val="36"/>
          <w:szCs w:val="36"/>
        </w:rPr>
      </w:pPr>
      <w:r w:rsidRPr="00F55C02">
        <w:rPr>
          <w:rFonts w:ascii="Times New Roman" w:hAnsi="Times New Roman" w:cs="Times New Roman"/>
          <w:b/>
          <w:sz w:val="36"/>
          <w:szCs w:val="36"/>
        </w:rPr>
        <w:t xml:space="preserve">Informační systém </w:t>
      </w:r>
      <w:r w:rsidRPr="00F55C02">
        <w:rPr>
          <w:rFonts w:ascii="Times New Roman" w:hAnsi="Times New Roman" w:cs="Times New Roman"/>
          <w:b/>
          <w:sz w:val="36"/>
          <w:szCs w:val="36"/>
        </w:rPr>
        <w:t>Ústav</w:t>
      </w:r>
      <w:r w:rsidRPr="00F55C02">
        <w:rPr>
          <w:rFonts w:ascii="Times New Roman" w:hAnsi="Times New Roman" w:cs="Times New Roman"/>
          <w:b/>
          <w:sz w:val="36"/>
          <w:szCs w:val="36"/>
        </w:rPr>
        <w:t>u</w:t>
      </w:r>
      <w:r w:rsidRPr="00F55C02">
        <w:rPr>
          <w:rFonts w:ascii="Times New Roman" w:hAnsi="Times New Roman" w:cs="Times New Roman"/>
          <w:b/>
          <w:sz w:val="36"/>
          <w:szCs w:val="36"/>
        </w:rPr>
        <w:t xml:space="preserve"> jaderného výzkumu Řež</w:t>
      </w:r>
    </w:p>
    <w:p w14:paraId="27934397" w14:textId="77777777" w:rsidR="002D751E" w:rsidRPr="00F55C02" w:rsidRDefault="002D751E" w:rsidP="002D751E">
      <w:pPr>
        <w:jc w:val="center"/>
        <w:rPr>
          <w:b/>
          <w:sz w:val="28"/>
          <w:szCs w:val="28"/>
          <w:lang w:val="cs-CZ"/>
        </w:rPr>
      </w:pPr>
      <w:r w:rsidRPr="00F55C02">
        <w:rPr>
          <w:b/>
          <w:sz w:val="28"/>
          <w:szCs w:val="28"/>
          <w:lang w:val="cs-CZ"/>
        </w:rPr>
        <w:t>Seminární práce z Managementu IS/ICT</w:t>
      </w:r>
    </w:p>
    <w:p w14:paraId="5648DC62" w14:textId="77777777" w:rsidR="002D751E" w:rsidRPr="00F55C02" w:rsidRDefault="002D751E" w:rsidP="002D751E">
      <w:pPr>
        <w:pStyle w:val="Standard"/>
        <w:tabs>
          <w:tab w:val="left" w:pos="2977"/>
          <w:tab w:val="center" w:pos="4536"/>
          <w:tab w:val="right" w:pos="9072"/>
        </w:tabs>
        <w:spacing w:after="840"/>
        <w:rPr>
          <w:rFonts w:ascii="Times New Roman" w:hAnsi="Times New Roman" w:cs="Times New Roman"/>
          <w:b/>
          <w:bCs/>
          <w:sz w:val="24"/>
          <w:szCs w:val="24"/>
        </w:rPr>
      </w:pPr>
    </w:p>
    <w:p w14:paraId="3A02B45D" w14:textId="77777777" w:rsidR="002D751E" w:rsidRPr="00F55C02" w:rsidRDefault="002D751E" w:rsidP="002D751E">
      <w:pPr>
        <w:pStyle w:val="Standard"/>
        <w:tabs>
          <w:tab w:val="left" w:pos="3119"/>
          <w:tab w:val="center" w:pos="4536"/>
          <w:tab w:val="right" w:pos="9072"/>
        </w:tabs>
        <w:rPr>
          <w:rFonts w:ascii="Times New Roman" w:hAnsi="Times New Roman" w:cs="Times New Roman"/>
          <w:b/>
          <w:bCs/>
          <w:sz w:val="24"/>
          <w:szCs w:val="24"/>
        </w:rPr>
      </w:pPr>
    </w:p>
    <w:p w14:paraId="45265FE2" w14:textId="77777777" w:rsidR="002D751E" w:rsidRPr="00F55C02" w:rsidRDefault="002D751E" w:rsidP="002D751E">
      <w:pPr>
        <w:pStyle w:val="Standard"/>
        <w:tabs>
          <w:tab w:val="left" w:pos="3119"/>
          <w:tab w:val="center" w:pos="4536"/>
          <w:tab w:val="right" w:pos="9072"/>
        </w:tabs>
        <w:rPr>
          <w:rFonts w:ascii="Times New Roman" w:hAnsi="Times New Roman" w:cs="Times New Roman"/>
          <w:b/>
          <w:bCs/>
          <w:sz w:val="24"/>
          <w:szCs w:val="24"/>
        </w:rPr>
      </w:pPr>
    </w:p>
    <w:p w14:paraId="6A0D076E" w14:textId="77777777" w:rsidR="002D751E" w:rsidRPr="00F55C02" w:rsidRDefault="002D751E" w:rsidP="002D751E">
      <w:pPr>
        <w:pStyle w:val="Standard"/>
        <w:tabs>
          <w:tab w:val="left" w:pos="3119"/>
          <w:tab w:val="center" w:pos="4536"/>
          <w:tab w:val="right" w:pos="9072"/>
        </w:tabs>
        <w:rPr>
          <w:rFonts w:ascii="Times New Roman" w:hAnsi="Times New Roman" w:cs="Times New Roman"/>
          <w:b/>
          <w:bCs/>
          <w:sz w:val="24"/>
          <w:szCs w:val="24"/>
        </w:rPr>
      </w:pPr>
    </w:p>
    <w:p w14:paraId="6BB16050" w14:textId="77777777" w:rsidR="002D751E" w:rsidRPr="00F55C02" w:rsidRDefault="002D751E" w:rsidP="002D751E">
      <w:pPr>
        <w:pStyle w:val="Standard"/>
        <w:tabs>
          <w:tab w:val="left" w:pos="3119"/>
          <w:tab w:val="center" w:pos="4536"/>
          <w:tab w:val="right" w:pos="9072"/>
        </w:tabs>
        <w:rPr>
          <w:rFonts w:ascii="Times New Roman" w:hAnsi="Times New Roman" w:cs="Times New Roman"/>
          <w:b/>
          <w:bCs/>
          <w:sz w:val="24"/>
          <w:szCs w:val="24"/>
        </w:rPr>
      </w:pPr>
    </w:p>
    <w:p w14:paraId="49DA9717" w14:textId="77777777" w:rsidR="002D751E" w:rsidRPr="00F55C02" w:rsidRDefault="002D751E" w:rsidP="002D751E">
      <w:pPr>
        <w:pStyle w:val="Standard"/>
        <w:tabs>
          <w:tab w:val="left" w:pos="3119"/>
          <w:tab w:val="center" w:pos="4536"/>
          <w:tab w:val="right" w:pos="9072"/>
        </w:tabs>
        <w:rPr>
          <w:rFonts w:ascii="Times New Roman" w:hAnsi="Times New Roman" w:cs="Times New Roman"/>
          <w:b/>
          <w:bCs/>
          <w:sz w:val="24"/>
          <w:szCs w:val="24"/>
        </w:rPr>
      </w:pPr>
    </w:p>
    <w:p w14:paraId="6174E591" w14:textId="77777777" w:rsidR="002D751E" w:rsidRPr="00F55C02" w:rsidRDefault="002D751E" w:rsidP="002D751E">
      <w:pPr>
        <w:pStyle w:val="Standard"/>
        <w:tabs>
          <w:tab w:val="left" w:pos="3119"/>
          <w:tab w:val="center" w:pos="4536"/>
          <w:tab w:val="right" w:pos="9072"/>
        </w:tabs>
        <w:rPr>
          <w:rFonts w:ascii="Times New Roman" w:hAnsi="Times New Roman" w:cs="Times New Roman"/>
          <w:b/>
          <w:bCs/>
          <w:sz w:val="24"/>
          <w:szCs w:val="24"/>
        </w:rPr>
      </w:pPr>
    </w:p>
    <w:p w14:paraId="2954E58F" w14:textId="77777777" w:rsidR="00431819" w:rsidRPr="00F55C02" w:rsidRDefault="00431819">
      <w:pPr>
        <w:spacing w:after="160" w:line="259" w:lineRule="auto"/>
        <w:rPr>
          <w:lang w:val="cs-CZ"/>
        </w:rPr>
      </w:pPr>
    </w:p>
    <w:p w14:paraId="083AF68F" w14:textId="77777777" w:rsidR="00431819" w:rsidRPr="00F55C02" w:rsidRDefault="00431819">
      <w:pPr>
        <w:spacing w:after="160" w:line="259" w:lineRule="auto"/>
        <w:rPr>
          <w:lang w:val="cs-CZ"/>
        </w:rPr>
      </w:pPr>
    </w:p>
    <w:p w14:paraId="10943BCA" w14:textId="77777777" w:rsidR="00431819" w:rsidRPr="00F55C02" w:rsidRDefault="00431819">
      <w:pPr>
        <w:spacing w:after="160" w:line="259" w:lineRule="auto"/>
        <w:rPr>
          <w:lang w:val="cs-CZ"/>
        </w:rPr>
      </w:pPr>
    </w:p>
    <w:p w14:paraId="534BF770" w14:textId="08F67274" w:rsidR="00431819" w:rsidRPr="00F55C02" w:rsidRDefault="00431819">
      <w:pPr>
        <w:spacing w:after="160" w:line="259" w:lineRule="auto"/>
        <w:rPr>
          <w:lang w:val="cs-CZ"/>
        </w:rPr>
      </w:pPr>
    </w:p>
    <w:p w14:paraId="71918648" w14:textId="77777777" w:rsidR="00431819" w:rsidRPr="00F55C02" w:rsidRDefault="00431819">
      <w:pPr>
        <w:spacing w:after="160" w:line="259" w:lineRule="auto"/>
        <w:rPr>
          <w:lang w:val="cs-CZ"/>
        </w:rPr>
      </w:pPr>
    </w:p>
    <w:p w14:paraId="21F63E70" w14:textId="77777777" w:rsidR="00431819" w:rsidRPr="00F55C02" w:rsidRDefault="00431819">
      <w:pPr>
        <w:spacing w:after="160" w:line="259" w:lineRule="auto"/>
        <w:rPr>
          <w:lang w:val="cs-CZ"/>
        </w:rPr>
      </w:pPr>
    </w:p>
    <w:p w14:paraId="110DEBBD" w14:textId="77777777" w:rsidR="00431819" w:rsidRPr="00F55C02" w:rsidRDefault="00431819">
      <w:pPr>
        <w:spacing w:after="160" w:line="259" w:lineRule="auto"/>
        <w:rPr>
          <w:lang w:val="cs-CZ"/>
        </w:rPr>
      </w:pPr>
    </w:p>
    <w:p w14:paraId="0FEABA26" w14:textId="455A3469" w:rsidR="00431819" w:rsidRPr="00F55C02" w:rsidRDefault="00AC4B09">
      <w:pPr>
        <w:spacing w:after="160" w:line="259" w:lineRule="auto"/>
        <w:rPr>
          <w:lang w:val="cs-CZ"/>
        </w:rPr>
      </w:pPr>
      <w:r>
        <w:rPr>
          <w:lang w:val="cs-CZ"/>
        </w:rPr>
        <w:t xml:space="preserve">Bc. </w:t>
      </w:r>
      <w:r w:rsidR="00431819" w:rsidRPr="00F55C02">
        <w:rPr>
          <w:lang w:val="cs-CZ"/>
        </w:rPr>
        <w:t>Jakub Alt</w:t>
      </w:r>
      <w:r w:rsidR="00431819" w:rsidRPr="00F55C02">
        <w:rPr>
          <w:lang w:val="cs-CZ"/>
        </w:rPr>
        <w:tab/>
      </w:r>
      <w:r w:rsidR="00431819" w:rsidRPr="00F55C02">
        <w:rPr>
          <w:lang w:val="cs-CZ"/>
        </w:rPr>
        <w:tab/>
      </w:r>
      <w:r w:rsidR="00431819" w:rsidRPr="00F55C02">
        <w:rPr>
          <w:lang w:val="cs-CZ"/>
        </w:rPr>
        <w:tab/>
      </w:r>
      <w:r w:rsidR="00431819" w:rsidRPr="00F55C02">
        <w:rPr>
          <w:lang w:val="cs-CZ"/>
        </w:rPr>
        <w:tab/>
      </w:r>
      <w:r w:rsidR="00431819" w:rsidRPr="00F55C02">
        <w:rPr>
          <w:lang w:val="cs-CZ"/>
        </w:rPr>
        <w:tab/>
      </w:r>
      <w:r w:rsidR="00431819" w:rsidRPr="00F55C02">
        <w:rPr>
          <w:lang w:val="cs-CZ"/>
        </w:rPr>
        <w:tab/>
      </w:r>
      <w:r w:rsidR="00431819" w:rsidRPr="00F55C02">
        <w:rPr>
          <w:lang w:val="cs-CZ"/>
        </w:rPr>
        <w:tab/>
      </w:r>
      <w:r w:rsidR="00431819" w:rsidRPr="00F55C02">
        <w:rPr>
          <w:lang w:val="cs-CZ"/>
        </w:rPr>
        <w:tab/>
      </w:r>
      <w:r w:rsidR="00431819" w:rsidRPr="00F55C02">
        <w:rPr>
          <w:lang w:val="cs-CZ"/>
        </w:rPr>
        <w:tab/>
      </w:r>
      <w:r w:rsidR="00431819" w:rsidRPr="00F55C02">
        <w:rPr>
          <w:lang w:val="cs-CZ"/>
        </w:rPr>
        <w:tab/>
        <w:t>10.04.2021</w:t>
      </w:r>
    </w:p>
    <w:sdt>
      <w:sdtPr>
        <w:rPr>
          <w:lang w:val="cs-CZ"/>
        </w:rPr>
        <w:id w:val="-1089615250"/>
        <w:docPartObj>
          <w:docPartGallery w:val="Table of Contents"/>
          <w:docPartUnique/>
        </w:docPartObj>
      </w:sdtPr>
      <w:sdtEndPr>
        <w:rPr>
          <w:rFonts w:ascii="Times New Roman" w:eastAsia="Times New Roman" w:hAnsi="Times New Roman" w:cs="Times New Roman"/>
          <w:b/>
          <w:bCs/>
          <w:noProof/>
          <w:color w:val="auto"/>
          <w:sz w:val="24"/>
          <w:szCs w:val="24"/>
        </w:rPr>
      </w:sdtEndPr>
      <w:sdtContent>
        <w:p w14:paraId="3CBC8099" w14:textId="77DA6F39" w:rsidR="002D751E" w:rsidRPr="00F55C02" w:rsidRDefault="002D751E">
          <w:pPr>
            <w:pStyle w:val="TOCHeading"/>
            <w:rPr>
              <w:lang w:val="cs-CZ"/>
            </w:rPr>
          </w:pPr>
          <w:r w:rsidRPr="00F55C02">
            <w:rPr>
              <w:lang w:val="cs-CZ"/>
            </w:rPr>
            <w:t>Obsah</w:t>
          </w:r>
        </w:p>
        <w:p w14:paraId="7FD9962E" w14:textId="70E91E4C" w:rsidR="00236CAA" w:rsidRDefault="002D751E">
          <w:pPr>
            <w:pStyle w:val="TOC1"/>
            <w:tabs>
              <w:tab w:val="left" w:pos="480"/>
              <w:tab w:val="right" w:leader="dot" w:pos="9060"/>
            </w:tabs>
            <w:rPr>
              <w:rFonts w:asciiTheme="minorHAnsi" w:eastAsiaTheme="minorEastAsia" w:hAnsiTheme="minorHAnsi" w:cstheme="minorBidi"/>
              <w:noProof/>
              <w:sz w:val="22"/>
              <w:szCs w:val="22"/>
            </w:rPr>
          </w:pPr>
          <w:r w:rsidRPr="00F55C02">
            <w:rPr>
              <w:lang w:val="cs-CZ"/>
            </w:rPr>
            <w:fldChar w:fldCharType="begin"/>
          </w:r>
          <w:r w:rsidRPr="00F55C02">
            <w:rPr>
              <w:lang w:val="cs-CZ"/>
            </w:rPr>
            <w:instrText xml:space="preserve"> TOC \o "1-3" \h \z \u </w:instrText>
          </w:r>
          <w:r w:rsidRPr="00F55C02">
            <w:rPr>
              <w:lang w:val="cs-CZ"/>
            </w:rPr>
            <w:fldChar w:fldCharType="separate"/>
          </w:r>
          <w:hyperlink w:anchor="_Toc69135770" w:history="1">
            <w:r w:rsidR="00236CAA" w:rsidRPr="00333F1A">
              <w:rPr>
                <w:rStyle w:val="Hyperlink"/>
                <w:noProof/>
                <w:lang w:val="cs-CZ"/>
              </w:rPr>
              <w:t>1</w:t>
            </w:r>
            <w:r w:rsidR="00236CAA">
              <w:rPr>
                <w:rFonts w:asciiTheme="minorHAnsi" w:eastAsiaTheme="minorEastAsia" w:hAnsiTheme="minorHAnsi" w:cstheme="minorBidi"/>
                <w:noProof/>
                <w:sz w:val="22"/>
                <w:szCs w:val="22"/>
              </w:rPr>
              <w:tab/>
            </w:r>
            <w:r w:rsidR="00236CAA" w:rsidRPr="00333F1A">
              <w:rPr>
                <w:rStyle w:val="Hyperlink"/>
                <w:noProof/>
                <w:lang w:val="cs-CZ"/>
              </w:rPr>
              <w:t>Úvod</w:t>
            </w:r>
            <w:r w:rsidR="00236CAA">
              <w:rPr>
                <w:noProof/>
                <w:webHidden/>
              </w:rPr>
              <w:tab/>
            </w:r>
            <w:r w:rsidR="00236CAA">
              <w:rPr>
                <w:noProof/>
                <w:webHidden/>
              </w:rPr>
              <w:fldChar w:fldCharType="begin"/>
            </w:r>
            <w:r w:rsidR="00236CAA">
              <w:rPr>
                <w:noProof/>
                <w:webHidden/>
              </w:rPr>
              <w:instrText xml:space="preserve"> PAGEREF _Toc69135770 \h </w:instrText>
            </w:r>
            <w:r w:rsidR="00236CAA">
              <w:rPr>
                <w:noProof/>
                <w:webHidden/>
              </w:rPr>
            </w:r>
            <w:r w:rsidR="00236CAA">
              <w:rPr>
                <w:noProof/>
                <w:webHidden/>
              </w:rPr>
              <w:fldChar w:fldCharType="separate"/>
            </w:r>
            <w:r w:rsidR="00236CAA">
              <w:rPr>
                <w:noProof/>
                <w:webHidden/>
              </w:rPr>
              <w:t>3</w:t>
            </w:r>
            <w:r w:rsidR="00236CAA">
              <w:rPr>
                <w:noProof/>
                <w:webHidden/>
              </w:rPr>
              <w:fldChar w:fldCharType="end"/>
            </w:r>
          </w:hyperlink>
        </w:p>
        <w:p w14:paraId="59635DF7" w14:textId="564F3EF8" w:rsidR="00236CAA" w:rsidRDefault="00236CAA">
          <w:pPr>
            <w:pStyle w:val="TOC2"/>
            <w:tabs>
              <w:tab w:val="left" w:pos="880"/>
              <w:tab w:val="right" w:leader="dot" w:pos="9060"/>
            </w:tabs>
            <w:rPr>
              <w:rFonts w:asciiTheme="minorHAnsi" w:eastAsiaTheme="minorEastAsia" w:hAnsiTheme="minorHAnsi" w:cstheme="minorBidi"/>
              <w:noProof/>
              <w:sz w:val="22"/>
              <w:szCs w:val="22"/>
            </w:rPr>
          </w:pPr>
          <w:hyperlink w:anchor="_Toc69135771" w:history="1">
            <w:r w:rsidRPr="00333F1A">
              <w:rPr>
                <w:rStyle w:val="Hyperlink"/>
                <w:noProof/>
                <w:lang w:val="cs-CZ"/>
              </w:rPr>
              <w:t>1.1</w:t>
            </w:r>
            <w:r>
              <w:rPr>
                <w:rFonts w:asciiTheme="minorHAnsi" w:eastAsiaTheme="minorEastAsia" w:hAnsiTheme="minorHAnsi" w:cstheme="minorBidi"/>
                <w:noProof/>
                <w:sz w:val="22"/>
                <w:szCs w:val="22"/>
              </w:rPr>
              <w:tab/>
            </w:r>
            <w:r w:rsidRPr="00333F1A">
              <w:rPr>
                <w:rStyle w:val="Hyperlink"/>
                <w:noProof/>
                <w:lang w:val="cs-CZ"/>
              </w:rPr>
              <w:t>Cíl práce</w:t>
            </w:r>
            <w:r>
              <w:rPr>
                <w:noProof/>
                <w:webHidden/>
              </w:rPr>
              <w:tab/>
            </w:r>
            <w:r>
              <w:rPr>
                <w:noProof/>
                <w:webHidden/>
              </w:rPr>
              <w:fldChar w:fldCharType="begin"/>
            </w:r>
            <w:r>
              <w:rPr>
                <w:noProof/>
                <w:webHidden/>
              </w:rPr>
              <w:instrText xml:space="preserve"> PAGEREF _Toc69135771 \h </w:instrText>
            </w:r>
            <w:r>
              <w:rPr>
                <w:noProof/>
                <w:webHidden/>
              </w:rPr>
            </w:r>
            <w:r>
              <w:rPr>
                <w:noProof/>
                <w:webHidden/>
              </w:rPr>
              <w:fldChar w:fldCharType="separate"/>
            </w:r>
            <w:r>
              <w:rPr>
                <w:noProof/>
                <w:webHidden/>
              </w:rPr>
              <w:t>3</w:t>
            </w:r>
            <w:r>
              <w:rPr>
                <w:noProof/>
                <w:webHidden/>
              </w:rPr>
              <w:fldChar w:fldCharType="end"/>
            </w:r>
          </w:hyperlink>
        </w:p>
        <w:p w14:paraId="5418C54A" w14:textId="2EDD5227" w:rsidR="00236CAA" w:rsidRDefault="00236CAA">
          <w:pPr>
            <w:pStyle w:val="TOC2"/>
            <w:tabs>
              <w:tab w:val="left" w:pos="880"/>
              <w:tab w:val="right" w:leader="dot" w:pos="9060"/>
            </w:tabs>
            <w:rPr>
              <w:rFonts w:asciiTheme="minorHAnsi" w:eastAsiaTheme="minorEastAsia" w:hAnsiTheme="minorHAnsi" w:cstheme="minorBidi"/>
              <w:noProof/>
              <w:sz w:val="22"/>
              <w:szCs w:val="22"/>
            </w:rPr>
          </w:pPr>
          <w:hyperlink w:anchor="_Toc69135772" w:history="1">
            <w:r w:rsidRPr="00333F1A">
              <w:rPr>
                <w:rStyle w:val="Hyperlink"/>
                <w:noProof/>
                <w:lang w:val="cs-CZ"/>
              </w:rPr>
              <w:t>1.2</w:t>
            </w:r>
            <w:r>
              <w:rPr>
                <w:rFonts w:asciiTheme="minorHAnsi" w:eastAsiaTheme="minorEastAsia" w:hAnsiTheme="minorHAnsi" w:cstheme="minorBidi"/>
                <w:noProof/>
                <w:sz w:val="22"/>
                <w:szCs w:val="22"/>
              </w:rPr>
              <w:tab/>
            </w:r>
            <w:r w:rsidRPr="00333F1A">
              <w:rPr>
                <w:rStyle w:val="Hyperlink"/>
                <w:noProof/>
                <w:lang w:val="cs-CZ"/>
              </w:rPr>
              <w:t>Metodika</w:t>
            </w:r>
            <w:r>
              <w:rPr>
                <w:noProof/>
                <w:webHidden/>
              </w:rPr>
              <w:tab/>
            </w:r>
            <w:r>
              <w:rPr>
                <w:noProof/>
                <w:webHidden/>
              </w:rPr>
              <w:fldChar w:fldCharType="begin"/>
            </w:r>
            <w:r>
              <w:rPr>
                <w:noProof/>
                <w:webHidden/>
              </w:rPr>
              <w:instrText xml:space="preserve"> PAGEREF _Toc69135772 \h </w:instrText>
            </w:r>
            <w:r>
              <w:rPr>
                <w:noProof/>
                <w:webHidden/>
              </w:rPr>
            </w:r>
            <w:r>
              <w:rPr>
                <w:noProof/>
                <w:webHidden/>
              </w:rPr>
              <w:fldChar w:fldCharType="separate"/>
            </w:r>
            <w:r>
              <w:rPr>
                <w:noProof/>
                <w:webHidden/>
              </w:rPr>
              <w:t>3</w:t>
            </w:r>
            <w:r>
              <w:rPr>
                <w:noProof/>
                <w:webHidden/>
              </w:rPr>
              <w:fldChar w:fldCharType="end"/>
            </w:r>
          </w:hyperlink>
        </w:p>
        <w:p w14:paraId="55558BB0" w14:textId="1F2DA405" w:rsidR="00236CAA" w:rsidRDefault="00236CAA">
          <w:pPr>
            <w:pStyle w:val="TOC1"/>
            <w:tabs>
              <w:tab w:val="left" w:pos="480"/>
              <w:tab w:val="right" w:leader="dot" w:pos="9060"/>
            </w:tabs>
            <w:rPr>
              <w:rFonts w:asciiTheme="minorHAnsi" w:eastAsiaTheme="minorEastAsia" w:hAnsiTheme="minorHAnsi" w:cstheme="minorBidi"/>
              <w:noProof/>
              <w:sz w:val="22"/>
              <w:szCs w:val="22"/>
            </w:rPr>
          </w:pPr>
          <w:hyperlink w:anchor="_Toc69135773" w:history="1">
            <w:r w:rsidRPr="00333F1A">
              <w:rPr>
                <w:rStyle w:val="Hyperlink"/>
                <w:noProof/>
                <w:lang w:val="cs-CZ"/>
              </w:rPr>
              <w:t>2</w:t>
            </w:r>
            <w:r>
              <w:rPr>
                <w:rFonts w:asciiTheme="minorHAnsi" w:eastAsiaTheme="minorEastAsia" w:hAnsiTheme="minorHAnsi" w:cstheme="minorBidi"/>
                <w:noProof/>
                <w:sz w:val="22"/>
                <w:szCs w:val="22"/>
              </w:rPr>
              <w:tab/>
            </w:r>
            <w:r w:rsidRPr="00333F1A">
              <w:rPr>
                <w:rStyle w:val="Hyperlink"/>
                <w:noProof/>
                <w:lang w:val="cs-CZ"/>
              </w:rPr>
              <w:t>Základní charakteristika podniku</w:t>
            </w:r>
            <w:r>
              <w:rPr>
                <w:noProof/>
                <w:webHidden/>
              </w:rPr>
              <w:tab/>
            </w:r>
            <w:r>
              <w:rPr>
                <w:noProof/>
                <w:webHidden/>
              </w:rPr>
              <w:fldChar w:fldCharType="begin"/>
            </w:r>
            <w:r>
              <w:rPr>
                <w:noProof/>
                <w:webHidden/>
              </w:rPr>
              <w:instrText xml:space="preserve"> PAGEREF _Toc69135773 \h </w:instrText>
            </w:r>
            <w:r>
              <w:rPr>
                <w:noProof/>
                <w:webHidden/>
              </w:rPr>
            </w:r>
            <w:r>
              <w:rPr>
                <w:noProof/>
                <w:webHidden/>
              </w:rPr>
              <w:fldChar w:fldCharType="separate"/>
            </w:r>
            <w:r>
              <w:rPr>
                <w:noProof/>
                <w:webHidden/>
              </w:rPr>
              <w:t>4</w:t>
            </w:r>
            <w:r>
              <w:rPr>
                <w:noProof/>
                <w:webHidden/>
              </w:rPr>
              <w:fldChar w:fldCharType="end"/>
            </w:r>
          </w:hyperlink>
        </w:p>
        <w:p w14:paraId="4DDCB6AE" w14:textId="6B04F2D8" w:rsidR="00236CAA" w:rsidRDefault="00236CAA">
          <w:pPr>
            <w:pStyle w:val="TOC2"/>
            <w:tabs>
              <w:tab w:val="left" w:pos="880"/>
              <w:tab w:val="right" w:leader="dot" w:pos="9060"/>
            </w:tabs>
            <w:rPr>
              <w:rFonts w:asciiTheme="minorHAnsi" w:eastAsiaTheme="minorEastAsia" w:hAnsiTheme="minorHAnsi" w:cstheme="minorBidi"/>
              <w:noProof/>
              <w:sz w:val="22"/>
              <w:szCs w:val="22"/>
            </w:rPr>
          </w:pPr>
          <w:hyperlink w:anchor="_Toc69135774" w:history="1">
            <w:r w:rsidRPr="00333F1A">
              <w:rPr>
                <w:rStyle w:val="Hyperlink"/>
                <w:noProof/>
                <w:lang w:val="cs-CZ"/>
              </w:rPr>
              <w:t>2.1</w:t>
            </w:r>
            <w:r>
              <w:rPr>
                <w:rFonts w:asciiTheme="minorHAnsi" w:eastAsiaTheme="minorEastAsia" w:hAnsiTheme="minorHAnsi" w:cstheme="minorBidi"/>
                <w:noProof/>
                <w:sz w:val="22"/>
                <w:szCs w:val="22"/>
              </w:rPr>
              <w:tab/>
            </w:r>
            <w:r w:rsidRPr="00333F1A">
              <w:rPr>
                <w:rStyle w:val="Hyperlink"/>
                <w:noProof/>
                <w:lang w:val="cs-CZ"/>
              </w:rPr>
              <w:t>Produktové portfolio</w:t>
            </w:r>
            <w:r>
              <w:rPr>
                <w:noProof/>
                <w:webHidden/>
              </w:rPr>
              <w:tab/>
            </w:r>
            <w:r>
              <w:rPr>
                <w:noProof/>
                <w:webHidden/>
              </w:rPr>
              <w:fldChar w:fldCharType="begin"/>
            </w:r>
            <w:r>
              <w:rPr>
                <w:noProof/>
                <w:webHidden/>
              </w:rPr>
              <w:instrText xml:space="preserve"> PAGEREF _Toc69135774 \h </w:instrText>
            </w:r>
            <w:r>
              <w:rPr>
                <w:noProof/>
                <w:webHidden/>
              </w:rPr>
            </w:r>
            <w:r>
              <w:rPr>
                <w:noProof/>
                <w:webHidden/>
              </w:rPr>
              <w:fldChar w:fldCharType="separate"/>
            </w:r>
            <w:r>
              <w:rPr>
                <w:noProof/>
                <w:webHidden/>
              </w:rPr>
              <w:t>4</w:t>
            </w:r>
            <w:r>
              <w:rPr>
                <w:noProof/>
                <w:webHidden/>
              </w:rPr>
              <w:fldChar w:fldCharType="end"/>
            </w:r>
          </w:hyperlink>
        </w:p>
        <w:p w14:paraId="2758FF96" w14:textId="14CC9880" w:rsidR="00236CAA" w:rsidRDefault="00236CAA">
          <w:pPr>
            <w:pStyle w:val="TOC3"/>
            <w:tabs>
              <w:tab w:val="left" w:pos="1320"/>
              <w:tab w:val="right" w:leader="dot" w:pos="9060"/>
            </w:tabs>
            <w:rPr>
              <w:rFonts w:asciiTheme="minorHAnsi" w:eastAsiaTheme="minorEastAsia" w:hAnsiTheme="minorHAnsi" w:cstheme="minorBidi"/>
              <w:noProof/>
              <w:sz w:val="22"/>
              <w:szCs w:val="22"/>
            </w:rPr>
          </w:pPr>
          <w:hyperlink w:anchor="_Toc69135775" w:history="1">
            <w:r w:rsidRPr="00333F1A">
              <w:rPr>
                <w:rStyle w:val="Hyperlink"/>
                <w:noProof/>
                <w:lang w:val="cs-CZ"/>
              </w:rPr>
              <w:t>2.1.1</w:t>
            </w:r>
            <w:r>
              <w:rPr>
                <w:rFonts w:asciiTheme="minorHAnsi" w:eastAsiaTheme="minorEastAsia" w:hAnsiTheme="minorHAnsi" w:cstheme="minorBidi"/>
                <w:noProof/>
                <w:sz w:val="22"/>
                <w:szCs w:val="22"/>
              </w:rPr>
              <w:tab/>
            </w:r>
            <w:r w:rsidRPr="00333F1A">
              <w:rPr>
                <w:rStyle w:val="Hyperlink"/>
                <w:noProof/>
                <w:lang w:val="cs-CZ"/>
              </w:rPr>
              <w:t>Předmět podnikání</w:t>
            </w:r>
            <w:r>
              <w:rPr>
                <w:noProof/>
                <w:webHidden/>
              </w:rPr>
              <w:tab/>
            </w:r>
            <w:r>
              <w:rPr>
                <w:noProof/>
                <w:webHidden/>
              </w:rPr>
              <w:fldChar w:fldCharType="begin"/>
            </w:r>
            <w:r>
              <w:rPr>
                <w:noProof/>
                <w:webHidden/>
              </w:rPr>
              <w:instrText xml:space="preserve"> PAGEREF _Toc69135775 \h </w:instrText>
            </w:r>
            <w:r>
              <w:rPr>
                <w:noProof/>
                <w:webHidden/>
              </w:rPr>
            </w:r>
            <w:r>
              <w:rPr>
                <w:noProof/>
                <w:webHidden/>
              </w:rPr>
              <w:fldChar w:fldCharType="separate"/>
            </w:r>
            <w:r>
              <w:rPr>
                <w:noProof/>
                <w:webHidden/>
              </w:rPr>
              <w:t>4</w:t>
            </w:r>
            <w:r>
              <w:rPr>
                <w:noProof/>
                <w:webHidden/>
              </w:rPr>
              <w:fldChar w:fldCharType="end"/>
            </w:r>
          </w:hyperlink>
        </w:p>
        <w:p w14:paraId="1C51F72F" w14:textId="1C0563DB" w:rsidR="00236CAA" w:rsidRDefault="00236CAA">
          <w:pPr>
            <w:pStyle w:val="TOC2"/>
            <w:tabs>
              <w:tab w:val="left" w:pos="880"/>
              <w:tab w:val="right" w:leader="dot" w:pos="9060"/>
            </w:tabs>
            <w:rPr>
              <w:rFonts w:asciiTheme="minorHAnsi" w:eastAsiaTheme="minorEastAsia" w:hAnsiTheme="minorHAnsi" w:cstheme="minorBidi"/>
              <w:noProof/>
              <w:sz w:val="22"/>
              <w:szCs w:val="22"/>
            </w:rPr>
          </w:pPr>
          <w:hyperlink w:anchor="_Toc69135776" w:history="1">
            <w:r w:rsidRPr="00333F1A">
              <w:rPr>
                <w:rStyle w:val="Hyperlink"/>
                <w:noProof/>
                <w:lang w:val="cs-CZ"/>
              </w:rPr>
              <w:t>2.2</w:t>
            </w:r>
            <w:r>
              <w:rPr>
                <w:rFonts w:asciiTheme="minorHAnsi" w:eastAsiaTheme="minorEastAsia" w:hAnsiTheme="minorHAnsi" w:cstheme="minorBidi"/>
                <w:noProof/>
                <w:sz w:val="22"/>
                <w:szCs w:val="22"/>
              </w:rPr>
              <w:tab/>
            </w:r>
            <w:r w:rsidRPr="00333F1A">
              <w:rPr>
                <w:rStyle w:val="Hyperlink"/>
                <w:noProof/>
                <w:lang w:val="cs-CZ"/>
              </w:rPr>
              <w:t>Údaje o společnosti</w:t>
            </w:r>
            <w:r>
              <w:rPr>
                <w:noProof/>
                <w:webHidden/>
              </w:rPr>
              <w:tab/>
            </w:r>
            <w:r>
              <w:rPr>
                <w:noProof/>
                <w:webHidden/>
              </w:rPr>
              <w:fldChar w:fldCharType="begin"/>
            </w:r>
            <w:r>
              <w:rPr>
                <w:noProof/>
                <w:webHidden/>
              </w:rPr>
              <w:instrText xml:space="preserve"> PAGEREF _Toc69135776 \h </w:instrText>
            </w:r>
            <w:r>
              <w:rPr>
                <w:noProof/>
                <w:webHidden/>
              </w:rPr>
            </w:r>
            <w:r>
              <w:rPr>
                <w:noProof/>
                <w:webHidden/>
              </w:rPr>
              <w:fldChar w:fldCharType="separate"/>
            </w:r>
            <w:r>
              <w:rPr>
                <w:noProof/>
                <w:webHidden/>
              </w:rPr>
              <w:t>5</w:t>
            </w:r>
            <w:r>
              <w:rPr>
                <w:noProof/>
                <w:webHidden/>
              </w:rPr>
              <w:fldChar w:fldCharType="end"/>
            </w:r>
          </w:hyperlink>
        </w:p>
        <w:p w14:paraId="0F8489D0" w14:textId="3A25D48F" w:rsidR="00236CAA" w:rsidRDefault="00236CAA">
          <w:pPr>
            <w:pStyle w:val="TOC2"/>
            <w:tabs>
              <w:tab w:val="left" w:pos="880"/>
              <w:tab w:val="right" w:leader="dot" w:pos="9060"/>
            </w:tabs>
            <w:rPr>
              <w:rFonts w:asciiTheme="minorHAnsi" w:eastAsiaTheme="minorEastAsia" w:hAnsiTheme="minorHAnsi" w:cstheme="minorBidi"/>
              <w:noProof/>
              <w:sz w:val="22"/>
              <w:szCs w:val="22"/>
            </w:rPr>
          </w:pPr>
          <w:hyperlink w:anchor="_Toc69135777" w:history="1">
            <w:r w:rsidRPr="00333F1A">
              <w:rPr>
                <w:rStyle w:val="Hyperlink"/>
                <w:noProof/>
                <w:lang w:val="cs-CZ"/>
              </w:rPr>
              <w:t>2.3</w:t>
            </w:r>
            <w:r>
              <w:rPr>
                <w:rFonts w:asciiTheme="minorHAnsi" w:eastAsiaTheme="minorEastAsia" w:hAnsiTheme="minorHAnsi" w:cstheme="minorBidi"/>
                <w:noProof/>
                <w:sz w:val="22"/>
                <w:szCs w:val="22"/>
              </w:rPr>
              <w:tab/>
            </w:r>
            <w:r w:rsidRPr="00333F1A">
              <w:rPr>
                <w:rStyle w:val="Hyperlink"/>
                <w:noProof/>
                <w:lang w:val="cs-CZ"/>
              </w:rPr>
              <w:t>Organizační a řídící struktura podniku</w:t>
            </w:r>
            <w:r>
              <w:rPr>
                <w:noProof/>
                <w:webHidden/>
              </w:rPr>
              <w:tab/>
            </w:r>
            <w:r>
              <w:rPr>
                <w:noProof/>
                <w:webHidden/>
              </w:rPr>
              <w:fldChar w:fldCharType="begin"/>
            </w:r>
            <w:r>
              <w:rPr>
                <w:noProof/>
                <w:webHidden/>
              </w:rPr>
              <w:instrText xml:space="preserve"> PAGEREF _Toc69135777 \h </w:instrText>
            </w:r>
            <w:r>
              <w:rPr>
                <w:noProof/>
                <w:webHidden/>
              </w:rPr>
            </w:r>
            <w:r>
              <w:rPr>
                <w:noProof/>
                <w:webHidden/>
              </w:rPr>
              <w:fldChar w:fldCharType="separate"/>
            </w:r>
            <w:r>
              <w:rPr>
                <w:noProof/>
                <w:webHidden/>
              </w:rPr>
              <w:t>5</w:t>
            </w:r>
            <w:r>
              <w:rPr>
                <w:noProof/>
                <w:webHidden/>
              </w:rPr>
              <w:fldChar w:fldCharType="end"/>
            </w:r>
          </w:hyperlink>
        </w:p>
        <w:p w14:paraId="6AA7ABD4" w14:textId="199552FA" w:rsidR="00236CAA" w:rsidRDefault="00236CAA">
          <w:pPr>
            <w:pStyle w:val="TOC1"/>
            <w:tabs>
              <w:tab w:val="left" w:pos="480"/>
              <w:tab w:val="right" w:leader="dot" w:pos="9060"/>
            </w:tabs>
            <w:rPr>
              <w:rFonts w:asciiTheme="minorHAnsi" w:eastAsiaTheme="minorEastAsia" w:hAnsiTheme="minorHAnsi" w:cstheme="minorBidi"/>
              <w:noProof/>
              <w:sz w:val="22"/>
              <w:szCs w:val="22"/>
            </w:rPr>
          </w:pPr>
          <w:hyperlink w:anchor="_Toc69135778" w:history="1">
            <w:r w:rsidRPr="00333F1A">
              <w:rPr>
                <w:rStyle w:val="Hyperlink"/>
                <w:noProof/>
                <w:lang w:val="cs-CZ"/>
              </w:rPr>
              <w:t>3</w:t>
            </w:r>
            <w:r>
              <w:rPr>
                <w:rFonts w:asciiTheme="minorHAnsi" w:eastAsiaTheme="minorEastAsia" w:hAnsiTheme="minorHAnsi" w:cstheme="minorBidi"/>
                <w:noProof/>
                <w:sz w:val="22"/>
                <w:szCs w:val="22"/>
              </w:rPr>
              <w:tab/>
            </w:r>
            <w:r w:rsidRPr="00333F1A">
              <w:rPr>
                <w:rStyle w:val="Hyperlink"/>
                <w:noProof/>
                <w:lang w:val="cs-CZ"/>
              </w:rPr>
              <w:t>Integrovaný systém řízení</w:t>
            </w:r>
            <w:r>
              <w:rPr>
                <w:noProof/>
                <w:webHidden/>
              </w:rPr>
              <w:tab/>
            </w:r>
            <w:r>
              <w:rPr>
                <w:noProof/>
                <w:webHidden/>
              </w:rPr>
              <w:fldChar w:fldCharType="begin"/>
            </w:r>
            <w:r>
              <w:rPr>
                <w:noProof/>
                <w:webHidden/>
              </w:rPr>
              <w:instrText xml:space="preserve"> PAGEREF _Toc69135778 \h </w:instrText>
            </w:r>
            <w:r>
              <w:rPr>
                <w:noProof/>
                <w:webHidden/>
              </w:rPr>
            </w:r>
            <w:r>
              <w:rPr>
                <w:noProof/>
                <w:webHidden/>
              </w:rPr>
              <w:fldChar w:fldCharType="separate"/>
            </w:r>
            <w:r>
              <w:rPr>
                <w:noProof/>
                <w:webHidden/>
              </w:rPr>
              <w:t>7</w:t>
            </w:r>
            <w:r>
              <w:rPr>
                <w:noProof/>
                <w:webHidden/>
              </w:rPr>
              <w:fldChar w:fldCharType="end"/>
            </w:r>
          </w:hyperlink>
        </w:p>
        <w:p w14:paraId="3D77D7DB" w14:textId="564A50C9" w:rsidR="00236CAA" w:rsidRDefault="00236CAA">
          <w:pPr>
            <w:pStyle w:val="TOC1"/>
            <w:tabs>
              <w:tab w:val="left" w:pos="480"/>
              <w:tab w:val="right" w:leader="dot" w:pos="9060"/>
            </w:tabs>
            <w:rPr>
              <w:rFonts w:asciiTheme="minorHAnsi" w:eastAsiaTheme="minorEastAsia" w:hAnsiTheme="minorHAnsi" w:cstheme="minorBidi"/>
              <w:noProof/>
              <w:sz w:val="22"/>
              <w:szCs w:val="22"/>
            </w:rPr>
          </w:pPr>
          <w:hyperlink w:anchor="_Toc69135779" w:history="1">
            <w:r w:rsidRPr="00333F1A">
              <w:rPr>
                <w:rStyle w:val="Hyperlink"/>
                <w:noProof/>
                <w:lang w:val="cs-CZ"/>
              </w:rPr>
              <w:t>4</w:t>
            </w:r>
            <w:r>
              <w:rPr>
                <w:rFonts w:asciiTheme="minorHAnsi" w:eastAsiaTheme="minorEastAsia" w:hAnsiTheme="minorHAnsi" w:cstheme="minorBidi"/>
                <w:noProof/>
                <w:sz w:val="22"/>
                <w:szCs w:val="22"/>
              </w:rPr>
              <w:tab/>
            </w:r>
            <w:r w:rsidRPr="00333F1A">
              <w:rPr>
                <w:rStyle w:val="Hyperlink"/>
                <w:noProof/>
                <w:lang w:val="cs-CZ"/>
              </w:rPr>
              <w:t>Prezentace firmy</w:t>
            </w:r>
            <w:r>
              <w:rPr>
                <w:noProof/>
                <w:webHidden/>
              </w:rPr>
              <w:tab/>
            </w:r>
            <w:r>
              <w:rPr>
                <w:noProof/>
                <w:webHidden/>
              </w:rPr>
              <w:fldChar w:fldCharType="begin"/>
            </w:r>
            <w:r>
              <w:rPr>
                <w:noProof/>
                <w:webHidden/>
              </w:rPr>
              <w:instrText xml:space="preserve"> PAGEREF _Toc69135779 \h </w:instrText>
            </w:r>
            <w:r>
              <w:rPr>
                <w:noProof/>
                <w:webHidden/>
              </w:rPr>
            </w:r>
            <w:r>
              <w:rPr>
                <w:noProof/>
                <w:webHidden/>
              </w:rPr>
              <w:fldChar w:fldCharType="separate"/>
            </w:r>
            <w:r>
              <w:rPr>
                <w:noProof/>
                <w:webHidden/>
              </w:rPr>
              <w:t>8</w:t>
            </w:r>
            <w:r>
              <w:rPr>
                <w:noProof/>
                <w:webHidden/>
              </w:rPr>
              <w:fldChar w:fldCharType="end"/>
            </w:r>
          </w:hyperlink>
        </w:p>
        <w:p w14:paraId="39A0BF5B" w14:textId="4D0D94CF" w:rsidR="00236CAA" w:rsidRDefault="00236CAA">
          <w:pPr>
            <w:pStyle w:val="TOC1"/>
            <w:tabs>
              <w:tab w:val="left" w:pos="480"/>
              <w:tab w:val="right" w:leader="dot" w:pos="9060"/>
            </w:tabs>
            <w:rPr>
              <w:rFonts w:asciiTheme="minorHAnsi" w:eastAsiaTheme="minorEastAsia" w:hAnsiTheme="minorHAnsi" w:cstheme="minorBidi"/>
              <w:noProof/>
              <w:sz w:val="22"/>
              <w:szCs w:val="22"/>
            </w:rPr>
          </w:pPr>
          <w:hyperlink w:anchor="_Toc69135780" w:history="1">
            <w:r w:rsidRPr="00333F1A">
              <w:rPr>
                <w:rStyle w:val="Hyperlink"/>
                <w:noProof/>
                <w:lang w:val="cs-CZ"/>
              </w:rPr>
              <w:t>5</w:t>
            </w:r>
            <w:r>
              <w:rPr>
                <w:rFonts w:asciiTheme="minorHAnsi" w:eastAsiaTheme="minorEastAsia" w:hAnsiTheme="minorHAnsi" w:cstheme="minorBidi"/>
                <w:noProof/>
                <w:sz w:val="22"/>
                <w:szCs w:val="22"/>
              </w:rPr>
              <w:tab/>
            </w:r>
            <w:r w:rsidRPr="00333F1A">
              <w:rPr>
                <w:rStyle w:val="Hyperlink"/>
                <w:noProof/>
                <w:lang w:val="cs-CZ"/>
              </w:rPr>
              <w:t>Informační technologie pro řízení firmy</w:t>
            </w:r>
            <w:r>
              <w:rPr>
                <w:noProof/>
                <w:webHidden/>
              </w:rPr>
              <w:tab/>
            </w:r>
            <w:r>
              <w:rPr>
                <w:noProof/>
                <w:webHidden/>
              </w:rPr>
              <w:fldChar w:fldCharType="begin"/>
            </w:r>
            <w:r>
              <w:rPr>
                <w:noProof/>
                <w:webHidden/>
              </w:rPr>
              <w:instrText xml:space="preserve"> PAGEREF _Toc69135780 \h </w:instrText>
            </w:r>
            <w:r>
              <w:rPr>
                <w:noProof/>
                <w:webHidden/>
              </w:rPr>
            </w:r>
            <w:r>
              <w:rPr>
                <w:noProof/>
                <w:webHidden/>
              </w:rPr>
              <w:fldChar w:fldCharType="separate"/>
            </w:r>
            <w:r>
              <w:rPr>
                <w:noProof/>
                <w:webHidden/>
              </w:rPr>
              <w:t>8</w:t>
            </w:r>
            <w:r>
              <w:rPr>
                <w:noProof/>
                <w:webHidden/>
              </w:rPr>
              <w:fldChar w:fldCharType="end"/>
            </w:r>
          </w:hyperlink>
        </w:p>
        <w:p w14:paraId="66D9D4E2" w14:textId="0632854B" w:rsidR="00236CAA" w:rsidRDefault="00236CAA">
          <w:pPr>
            <w:pStyle w:val="TOC2"/>
            <w:tabs>
              <w:tab w:val="left" w:pos="880"/>
              <w:tab w:val="right" w:leader="dot" w:pos="9060"/>
            </w:tabs>
            <w:rPr>
              <w:rFonts w:asciiTheme="minorHAnsi" w:eastAsiaTheme="minorEastAsia" w:hAnsiTheme="minorHAnsi" w:cstheme="minorBidi"/>
              <w:noProof/>
              <w:sz w:val="22"/>
              <w:szCs w:val="22"/>
            </w:rPr>
          </w:pPr>
          <w:hyperlink w:anchor="_Toc69135781" w:history="1">
            <w:r w:rsidRPr="00333F1A">
              <w:rPr>
                <w:rStyle w:val="Hyperlink"/>
                <w:noProof/>
                <w:lang w:val="cs-CZ"/>
              </w:rPr>
              <w:t>5.1</w:t>
            </w:r>
            <w:r>
              <w:rPr>
                <w:rFonts w:asciiTheme="minorHAnsi" w:eastAsiaTheme="minorEastAsia" w:hAnsiTheme="minorHAnsi" w:cstheme="minorBidi"/>
                <w:noProof/>
                <w:sz w:val="22"/>
                <w:szCs w:val="22"/>
              </w:rPr>
              <w:tab/>
            </w:r>
            <w:r w:rsidRPr="00333F1A">
              <w:rPr>
                <w:rStyle w:val="Hyperlink"/>
                <w:noProof/>
                <w:lang w:val="cs-CZ"/>
              </w:rPr>
              <w:t>Podnikový informační systém Navision</w:t>
            </w:r>
            <w:r>
              <w:rPr>
                <w:noProof/>
                <w:webHidden/>
              </w:rPr>
              <w:tab/>
            </w:r>
            <w:r>
              <w:rPr>
                <w:noProof/>
                <w:webHidden/>
              </w:rPr>
              <w:fldChar w:fldCharType="begin"/>
            </w:r>
            <w:r>
              <w:rPr>
                <w:noProof/>
                <w:webHidden/>
              </w:rPr>
              <w:instrText xml:space="preserve"> PAGEREF _Toc69135781 \h </w:instrText>
            </w:r>
            <w:r>
              <w:rPr>
                <w:noProof/>
                <w:webHidden/>
              </w:rPr>
            </w:r>
            <w:r>
              <w:rPr>
                <w:noProof/>
                <w:webHidden/>
              </w:rPr>
              <w:fldChar w:fldCharType="separate"/>
            </w:r>
            <w:r>
              <w:rPr>
                <w:noProof/>
                <w:webHidden/>
              </w:rPr>
              <w:t>8</w:t>
            </w:r>
            <w:r>
              <w:rPr>
                <w:noProof/>
                <w:webHidden/>
              </w:rPr>
              <w:fldChar w:fldCharType="end"/>
            </w:r>
          </w:hyperlink>
        </w:p>
        <w:p w14:paraId="4DC8BF3D" w14:textId="253099D7" w:rsidR="00236CAA" w:rsidRDefault="00236CAA">
          <w:pPr>
            <w:pStyle w:val="TOC1"/>
            <w:tabs>
              <w:tab w:val="left" w:pos="480"/>
              <w:tab w:val="right" w:leader="dot" w:pos="9060"/>
            </w:tabs>
            <w:rPr>
              <w:rFonts w:asciiTheme="minorHAnsi" w:eastAsiaTheme="minorEastAsia" w:hAnsiTheme="minorHAnsi" w:cstheme="minorBidi"/>
              <w:noProof/>
              <w:sz w:val="22"/>
              <w:szCs w:val="22"/>
            </w:rPr>
          </w:pPr>
          <w:hyperlink w:anchor="_Toc69135782" w:history="1">
            <w:r w:rsidRPr="00333F1A">
              <w:rPr>
                <w:rStyle w:val="Hyperlink"/>
                <w:noProof/>
                <w:lang w:val="cs-CZ"/>
              </w:rPr>
              <w:t>6</w:t>
            </w:r>
            <w:r>
              <w:rPr>
                <w:rFonts w:asciiTheme="minorHAnsi" w:eastAsiaTheme="minorEastAsia" w:hAnsiTheme="minorHAnsi" w:cstheme="minorBidi"/>
                <w:noProof/>
                <w:sz w:val="22"/>
                <w:szCs w:val="22"/>
              </w:rPr>
              <w:tab/>
            </w:r>
            <w:r w:rsidRPr="00333F1A">
              <w:rPr>
                <w:rStyle w:val="Hyperlink"/>
                <w:noProof/>
                <w:lang w:val="cs-CZ"/>
              </w:rPr>
              <w:t>SWOT analýza ICT prostředků využívaných v podniku</w:t>
            </w:r>
            <w:r>
              <w:rPr>
                <w:noProof/>
                <w:webHidden/>
              </w:rPr>
              <w:tab/>
            </w:r>
            <w:r>
              <w:rPr>
                <w:noProof/>
                <w:webHidden/>
              </w:rPr>
              <w:fldChar w:fldCharType="begin"/>
            </w:r>
            <w:r>
              <w:rPr>
                <w:noProof/>
                <w:webHidden/>
              </w:rPr>
              <w:instrText xml:space="preserve"> PAGEREF _Toc69135782 \h </w:instrText>
            </w:r>
            <w:r>
              <w:rPr>
                <w:noProof/>
                <w:webHidden/>
              </w:rPr>
            </w:r>
            <w:r>
              <w:rPr>
                <w:noProof/>
                <w:webHidden/>
              </w:rPr>
              <w:fldChar w:fldCharType="separate"/>
            </w:r>
            <w:r>
              <w:rPr>
                <w:noProof/>
                <w:webHidden/>
              </w:rPr>
              <w:t>10</w:t>
            </w:r>
            <w:r>
              <w:rPr>
                <w:noProof/>
                <w:webHidden/>
              </w:rPr>
              <w:fldChar w:fldCharType="end"/>
            </w:r>
          </w:hyperlink>
        </w:p>
        <w:p w14:paraId="295D5889" w14:textId="646C4C88" w:rsidR="00236CAA" w:rsidRDefault="00236CAA">
          <w:pPr>
            <w:pStyle w:val="TOC1"/>
            <w:tabs>
              <w:tab w:val="left" w:pos="480"/>
              <w:tab w:val="right" w:leader="dot" w:pos="9060"/>
            </w:tabs>
            <w:rPr>
              <w:rFonts w:asciiTheme="minorHAnsi" w:eastAsiaTheme="minorEastAsia" w:hAnsiTheme="minorHAnsi" w:cstheme="minorBidi"/>
              <w:noProof/>
              <w:sz w:val="22"/>
              <w:szCs w:val="22"/>
            </w:rPr>
          </w:pPr>
          <w:hyperlink w:anchor="_Toc69135783" w:history="1">
            <w:r w:rsidRPr="00333F1A">
              <w:rPr>
                <w:rStyle w:val="Hyperlink"/>
                <w:noProof/>
                <w:lang w:val="cs-CZ"/>
              </w:rPr>
              <w:t>7</w:t>
            </w:r>
            <w:r>
              <w:rPr>
                <w:rFonts w:asciiTheme="minorHAnsi" w:eastAsiaTheme="minorEastAsia" w:hAnsiTheme="minorHAnsi" w:cstheme="minorBidi"/>
                <w:noProof/>
                <w:sz w:val="22"/>
                <w:szCs w:val="22"/>
              </w:rPr>
              <w:tab/>
            </w:r>
            <w:r w:rsidRPr="00333F1A">
              <w:rPr>
                <w:rStyle w:val="Hyperlink"/>
                <w:noProof/>
                <w:lang w:val="cs-CZ"/>
              </w:rPr>
              <w:t>Závěr</w:t>
            </w:r>
            <w:r>
              <w:rPr>
                <w:noProof/>
                <w:webHidden/>
              </w:rPr>
              <w:tab/>
            </w:r>
            <w:r>
              <w:rPr>
                <w:noProof/>
                <w:webHidden/>
              </w:rPr>
              <w:fldChar w:fldCharType="begin"/>
            </w:r>
            <w:r>
              <w:rPr>
                <w:noProof/>
                <w:webHidden/>
              </w:rPr>
              <w:instrText xml:space="preserve"> PAGEREF _Toc69135783 \h </w:instrText>
            </w:r>
            <w:r>
              <w:rPr>
                <w:noProof/>
                <w:webHidden/>
              </w:rPr>
            </w:r>
            <w:r>
              <w:rPr>
                <w:noProof/>
                <w:webHidden/>
              </w:rPr>
              <w:fldChar w:fldCharType="separate"/>
            </w:r>
            <w:r>
              <w:rPr>
                <w:noProof/>
                <w:webHidden/>
              </w:rPr>
              <w:t>11</w:t>
            </w:r>
            <w:r>
              <w:rPr>
                <w:noProof/>
                <w:webHidden/>
              </w:rPr>
              <w:fldChar w:fldCharType="end"/>
            </w:r>
          </w:hyperlink>
        </w:p>
        <w:p w14:paraId="7D1A3D48" w14:textId="4F727B0D" w:rsidR="00236CAA" w:rsidRDefault="00236CAA">
          <w:pPr>
            <w:pStyle w:val="TOC1"/>
            <w:tabs>
              <w:tab w:val="left" w:pos="480"/>
              <w:tab w:val="right" w:leader="dot" w:pos="9060"/>
            </w:tabs>
            <w:rPr>
              <w:rFonts w:asciiTheme="minorHAnsi" w:eastAsiaTheme="minorEastAsia" w:hAnsiTheme="minorHAnsi" w:cstheme="minorBidi"/>
              <w:noProof/>
              <w:sz w:val="22"/>
              <w:szCs w:val="22"/>
            </w:rPr>
          </w:pPr>
          <w:hyperlink w:anchor="_Toc69135784" w:history="1">
            <w:r w:rsidRPr="00333F1A">
              <w:rPr>
                <w:rStyle w:val="Hyperlink"/>
                <w:noProof/>
                <w:lang w:val="cs-CZ"/>
              </w:rPr>
              <w:t>8</w:t>
            </w:r>
            <w:r>
              <w:rPr>
                <w:rFonts w:asciiTheme="minorHAnsi" w:eastAsiaTheme="minorEastAsia" w:hAnsiTheme="minorHAnsi" w:cstheme="minorBidi"/>
                <w:noProof/>
                <w:sz w:val="22"/>
                <w:szCs w:val="22"/>
              </w:rPr>
              <w:tab/>
            </w:r>
            <w:r w:rsidRPr="00333F1A">
              <w:rPr>
                <w:rStyle w:val="Hyperlink"/>
                <w:noProof/>
                <w:lang w:val="cs-CZ"/>
              </w:rPr>
              <w:t>Seznam použité literatury a informačních zdrojů</w:t>
            </w:r>
            <w:r>
              <w:rPr>
                <w:noProof/>
                <w:webHidden/>
              </w:rPr>
              <w:tab/>
            </w:r>
            <w:r>
              <w:rPr>
                <w:noProof/>
                <w:webHidden/>
              </w:rPr>
              <w:fldChar w:fldCharType="begin"/>
            </w:r>
            <w:r>
              <w:rPr>
                <w:noProof/>
                <w:webHidden/>
              </w:rPr>
              <w:instrText xml:space="preserve"> PAGEREF _Toc69135784 \h </w:instrText>
            </w:r>
            <w:r>
              <w:rPr>
                <w:noProof/>
                <w:webHidden/>
              </w:rPr>
            </w:r>
            <w:r>
              <w:rPr>
                <w:noProof/>
                <w:webHidden/>
              </w:rPr>
              <w:fldChar w:fldCharType="separate"/>
            </w:r>
            <w:r>
              <w:rPr>
                <w:noProof/>
                <w:webHidden/>
              </w:rPr>
              <w:t>12</w:t>
            </w:r>
            <w:r>
              <w:rPr>
                <w:noProof/>
                <w:webHidden/>
              </w:rPr>
              <w:fldChar w:fldCharType="end"/>
            </w:r>
          </w:hyperlink>
        </w:p>
        <w:p w14:paraId="269E3FC8" w14:textId="72ADF83A" w:rsidR="002D751E" w:rsidRPr="00F55C02" w:rsidRDefault="002D751E">
          <w:pPr>
            <w:rPr>
              <w:lang w:val="cs-CZ"/>
            </w:rPr>
          </w:pPr>
          <w:r w:rsidRPr="00F55C02">
            <w:rPr>
              <w:b/>
              <w:bCs/>
              <w:noProof/>
              <w:lang w:val="cs-CZ"/>
            </w:rPr>
            <w:fldChar w:fldCharType="end"/>
          </w:r>
        </w:p>
      </w:sdtContent>
    </w:sdt>
    <w:p w14:paraId="69A50AED" w14:textId="01377C42" w:rsidR="002D751E" w:rsidRPr="00F55C02" w:rsidRDefault="002D751E">
      <w:pPr>
        <w:spacing w:after="160" w:line="259" w:lineRule="auto"/>
        <w:rPr>
          <w:b/>
          <w:bCs/>
          <w:sz w:val="32"/>
          <w:szCs w:val="32"/>
          <w:lang w:val="cs-CZ"/>
        </w:rPr>
      </w:pPr>
      <w:r w:rsidRPr="00F55C02">
        <w:rPr>
          <w:b/>
          <w:bCs/>
          <w:sz w:val="32"/>
          <w:szCs w:val="32"/>
          <w:lang w:val="cs-CZ"/>
        </w:rPr>
        <w:br w:type="page"/>
      </w:r>
    </w:p>
    <w:p w14:paraId="03F04A07" w14:textId="31174C63" w:rsidR="002D751E" w:rsidRPr="00F55C02" w:rsidRDefault="002D751E" w:rsidP="00F55C02">
      <w:pPr>
        <w:pStyle w:val="Heading1"/>
        <w:rPr>
          <w:lang w:val="cs-CZ"/>
        </w:rPr>
      </w:pPr>
      <w:bookmarkStart w:id="0" w:name="_Toc279009929"/>
      <w:bookmarkStart w:id="1" w:name="_Toc69135770"/>
      <w:r w:rsidRPr="00F55C02">
        <w:rPr>
          <w:lang w:val="cs-CZ"/>
        </w:rPr>
        <w:lastRenderedPageBreak/>
        <w:t>Úvod</w:t>
      </w:r>
      <w:bookmarkEnd w:id="0"/>
      <w:bookmarkEnd w:id="1"/>
    </w:p>
    <w:p w14:paraId="65DA498E" w14:textId="20A2BEE6" w:rsidR="00F55C02" w:rsidRPr="00F55C02" w:rsidRDefault="00F55C02" w:rsidP="00F55C02">
      <w:pPr>
        <w:spacing w:line="360" w:lineRule="auto"/>
        <w:ind w:firstLine="432"/>
        <w:rPr>
          <w:lang w:val="cs-CZ"/>
        </w:rPr>
      </w:pPr>
      <w:r w:rsidRPr="00F55C02">
        <w:rPr>
          <w:lang w:val="cs-CZ"/>
        </w:rPr>
        <w:t xml:space="preserve">Seminární práce se zabývá představením akciové společnosti Ústav jaderného výzkumu Řež. V práci je rozebrána jeho základní charakteristika, ekonomické ukazatele, produktové portfolio, organizační schéma a v neposlední řadě informační technologie a jejich využití v praxi. </w:t>
      </w:r>
    </w:p>
    <w:p w14:paraId="3454A265" w14:textId="77777777" w:rsidR="002D751E" w:rsidRPr="00F55C02" w:rsidRDefault="002D751E" w:rsidP="002D751E">
      <w:pPr>
        <w:spacing w:line="360" w:lineRule="auto"/>
        <w:ind w:firstLine="432"/>
        <w:jc w:val="both"/>
        <w:rPr>
          <w:lang w:val="cs-CZ"/>
        </w:rPr>
      </w:pPr>
      <w:r w:rsidRPr="00F55C02">
        <w:rPr>
          <w:lang w:val="cs-CZ"/>
        </w:rPr>
        <w:t xml:space="preserve">V seminární práci je popsáno, čím se Ústav jaderného výzkumu Řež a.s. zabývá, je vysvětlena jeho organizační struktura a organizační systém, který Ústav používá. Dále se práce zaměřuje na to, jak se firma prezentuje navenek. </w:t>
      </w:r>
    </w:p>
    <w:p w14:paraId="2DE6CAD8" w14:textId="77777777" w:rsidR="002D751E" w:rsidRPr="00F55C02" w:rsidRDefault="002D751E" w:rsidP="00F55C02">
      <w:pPr>
        <w:pStyle w:val="Heading2"/>
        <w:rPr>
          <w:lang w:val="cs-CZ"/>
        </w:rPr>
      </w:pPr>
      <w:bookmarkStart w:id="2" w:name="_Toc279009930"/>
      <w:bookmarkStart w:id="3" w:name="_Toc69135771"/>
      <w:r w:rsidRPr="00F55C02">
        <w:rPr>
          <w:lang w:val="cs-CZ"/>
        </w:rPr>
        <w:t>Cíl práce</w:t>
      </w:r>
      <w:bookmarkEnd w:id="2"/>
      <w:bookmarkEnd w:id="3"/>
    </w:p>
    <w:p w14:paraId="0A008542" w14:textId="77777777" w:rsidR="002D751E" w:rsidRPr="00F55C02" w:rsidRDefault="002D751E" w:rsidP="002D751E">
      <w:pPr>
        <w:spacing w:line="360" w:lineRule="auto"/>
        <w:ind w:firstLine="576"/>
        <w:jc w:val="both"/>
        <w:rPr>
          <w:lang w:val="cs-CZ"/>
        </w:rPr>
      </w:pPr>
      <w:r w:rsidRPr="00F55C02">
        <w:rPr>
          <w:lang w:val="cs-CZ"/>
        </w:rPr>
        <w:t>Cílem práce bylo seznámení s Ústavem jaderného výzkumu Řež a.s. a přiblížení informačního systému ve společnosti.</w:t>
      </w:r>
    </w:p>
    <w:p w14:paraId="42E0CCA0" w14:textId="77777777" w:rsidR="002D751E" w:rsidRPr="00F55C02" w:rsidRDefault="002D751E" w:rsidP="00F55C02">
      <w:pPr>
        <w:pStyle w:val="Heading2"/>
        <w:rPr>
          <w:lang w:val="cs-CZ"/>
        </w:rPr>
      </w:pPr>
      <w:bookmarkStart w:id="4" w:name="_Toc279009931"/>
      <w:bookmarkStart w:id="5" w:name="_Toc69135772"/>
      <w:r w:rsidRPr="00F55C02">
        <w:rPr>
          <w:lang w:val="cs-CZ"/>
        </w:rPr>
        <w:t>Metodika</w:t>
      </w:r>
      <w:bookmarkEnd w:id="4"/>
      <w:bookmarkEnd w:id="5"/>
    </w:p>
    <w:p w14:paraId="4516EE2A" w14:textId="6EC84843" w:rsidR="002D751E" w:rsidRPr="00F55C02" w:rsidRDefault="002D751E" w:rsidP="002D751E">
      <w:pPr>
        <w:spacing w:line="360" w:lineRule="auto"/>
        <w:ind w:firstLine="708"/>
        <w:jc w:val="both"/>
        <w:rPr>
          <w:lang w:val="cs-CZ"/>
        </w:rPr>
      </w:pPr>
      <w:r w:rsidRPr="00F55C02">
        <w:rPr>
          <w:lang w:val="cs-CZ"/>
        </w:rPr>
        <w:t xml:space="preserve">K vypracování semestrální práce </w:t>
      </w:r>
      <w:r w:rsidR="00F87247" w:rsidRPr="00F55C02">
        <w:rPr>
          <w:lang w:val="cs-CZ"/>
        </w:rPr>
        <w:t>mi</w:t>
      </w:r>
      <w:r w:rsidRPr="00F55C02">
        <w:rPr>
          <w:lang w:val="cs-CZ"/>
        </w:rPr>
        <w:t xml:space="preserve"> posloužila data získaná z internetové stránky Ústavu jaderného výzkumu Řež a.s., dál jse</w:t>
      </w:r>
      <w:r w:rsidR="00F87247" w:rsidRPr="00F55C02">
        <w:rPr>
          <w:lang w:val="cs-CZ"/>
        </w:rPr>
        <w:t>m</w:t>
      </w:r>
      <w:r w:rsidRPr="00F55C02">
        <w:rPr>
          <w:lang w:val="cs-CZ"/>
        </w:rPr>
        <w:t xml:space="preserve"> pracoval s výroční zprávou Jaderného ústavu a s informacemi, které </w:t>
      </w:r>
      <w:r w:rsidR="00F87247" w:rsidRPr="00F55C02">
        <w:rPr>
          <w:lang w:val="cs-CZ"/>
        </w:rPr>
        <w:t>mi</w:t>
      </w:r>
      <w:r w:rsidRPr="00F55C02">
        <w:rPr>
          <w:lang w:val="cs-CZ"/>
        </w:rPr>
        <w:t xml:space="preserve"> poskytl zaměstnanec firmy.</w:t>
      </w:r>
    </w:p>
    <w:p w14:paraId="1BBBAB82" w14:textId="77777777" w:rsidR="002D751E" w:rsidRPr="00F55C02" w:rsidRDefault="002D751E" w:rsidP="00F55C02">
      <w:pPr>
        <w:pStyle w:val="Heading1"/>
        <w:rPr>
          <w:lang w:val="cs-CZ"/>
        </w:rPr>
      </w:pPr>
      <w:r w:rsidRPr="00F55C02">
        <w:rPr>
          <w:lang w:val="cs-CZ"/>
        </w:rPr>
        <w:br w:type="page"/>
      </w:r>
      <w:bookmarkStart w:id="6" w:name="_Toc279009932"/>
      <w:bookmarkStart w:id="7" w:name="_Toc69135773"/>
      <w:r w:rsidRPr="00F55C02">
        <w:rPr>
          <w:lang w:val="cs-CZ"/>
        </w:rPr>
        <w:lastRenderedPageBreak/>
        <w:t>Základní charakteristika podniku</w:t>
      </w:r>
      <w:bookmarkEnd w:id="6"/>
      <w:bookmarkEnd w:id="7"/>
    </w:p>
    <w:p w14:paraId="28865E8F" w14:textId="77777777" w:rsidR="002D751E" w:rsidRPr="00F55C02" w:rsidRDefault="002D751E" w:rsidP="002D751E">
      <w:pPr>
        <w:spacing w:line="360" w:lineRule="auto"/>
        <w:ind w:firstLine="708"/>
        <w:jc w:val="both"/>
        <w:rPr>
          <w:lang w:val="cs-CZ"/>
        </w:rPr>
      </w:pPr>
      <w:r w:rsidRPr="00F55C02">
        <w:rPr>
          <w:lang w:val="cs-CZ"/>
        </w:rPr>
        <w:t>Ústav jaderného výzkumu Řež (ÚJV) byl založen 10. června 1955 vládním nařízením tehdejšího Československa. Jmenoval se tehdy Ústav jaderné fyziky a měl umožňovat výzkumnou činnost v oboru jaderné fyziky, radiochemie, jaderné energetiky a rozvíjet využití radioizotopů včetně jejich výroby.</w:t>
      </w:r>
    </w:p>
    <w:p w14:paraId="45E6677F" w14:textId="77777777" w:rsidR="002D751E" w:rsidRPr="00F55C02" w:rsidRDefault="002D751E" w:rsidP="002D751E">
      <w:pPr>
        <w:spacing w:line="360" w:lineRule="auto"/>
        <w:ind w:firstLine="576"/>
        <w:jc w:val="both"/>
        <w:rPr>
          <w:lang w:val="cs-CZ"/>
        </w:rPr>
      </w:pPr>
      <w:r w:rsidRPr="00F55C02">
        <w:rPr>
          <w:lang w:val="cs-CZ"/>
        </w:rPr>
        <w:t xml:space="preserve">V prosinci roku 1993 byl ústav privatizován na akciovou společnost s obchodním názvem Ústav jaderného výzkumu Řež a.s. Nyní se akcionáři jako je </w:t>
      </w:r>
      <w:proofErr w:type="spellStart"/>
      <w:proofErr w:type="gramStart"/>
      <w:r w:rsidRPr="00F55C02">
        <w:rPr>
          <w:lang w:val="cs-CZ"/>
        </w:rPr>
        <w:t>ČEZ,a.s</w:t>
      </w:r>
      <w:proofErr w:type="spellEnd"/>
      <w:r w:rsidRPr="00F55C02">
        <w:rPr>
          <w:lang w:val="cs-CZ"/>
        </w:rPr>
        <w:t>.</w:t>
      </w:r>
      <w:proofErr w:type="gramEnd"/>
      <w:r w:rsidRPr="00F55C02">
        <w:rPr>
          <w:lang w:val="cs-CZ"/>
        </w:rPr>
        <w:t xml:space="preserve">, </w:t>
      </w:r>
      <w:proofErr w:type="spellStart"/>
      <w:r w:rsidRPr="00F55C02">
        <w:rPr>
          <w:lang w:val="cs-CZ"/>
        </w:rPr>
        <w:t>SE,a.s</w:t>
      </w:r>
      <w:proofErr w:type="spellEnd"/>
      <w:r w:rsidRPr="00F55C02">
        <w:rPr>
          <w:lang w:val="cs-CZ"/>
        </w:rPr>
        <w:t>., ŠKODA JS a.s. a Obec Husinec snaží o prosperitu a dobré jméno společnosti.</w:t>
      </w:r>
    </w:p>
    <w:p w14:paraId="036A23AA" w14:textId="4D1C22AA" w:rsidR="002D751E" w:rsidRPr="00F55C02" w:rsidRDefault="002D751E" w:rsidP="002D751E">
      <w:pPr>
        <w:pStyle w:val="Heading2"/>
        <w:rPr>
          <w:lang w:val="cs-CZ"/>
        </w:rPr>
      </w:pPr>
      <w:bookmarkStart w:id="8" w:name="_Toc279009933"/>
      <w:bookmarkStart w:id="9" w:name="_Toc69135774"/>
      <w:r w:rsidRPr="00F55C02">
        <w:rPr>
          <w:lang w:val="cs-CZ"/>
        </w:rPr>
        <w:t>Produktové portfolio</w:t>
      </w:r>
      <w:bookmarkEnd w:id="8"/>
      <w:bookmarkEnd w:id="9"/>
    </w:p>
    <w:p w14:paraId="722D51DD" w14:textId="77777777" w:rsidR="00370A85" w:rsidRPr="00F55C02" w:rsidRDefault="002D751E" w:rsidP="002D751E">
      <w:pPr>
        <w:spacing w:line="360" w:lineRule="auto"/>
        <w:ind w:firstLine="708"/>
        <w:jc w:val="both"/>
        <w:rPr>
          <w:lang w:val="cs-CZ"/>
        </w:rPr>
      </w:pPr>
      <w:r w:rsidRPr="00F55C02">
        <w:rPr>
          <w:lang w:val="cs-CZ"/>
        </w:rPr>
        <w:t xml:space="preserve">Činnost ústavu byla od svého počátku rozdělena do tří směrů: </w:t>
      </w:r>
    </w:p>
    <w:p w14:paraId="77BE20CF" w14:textId="77777777" w:rsidR="00370A85" w:rsidRPr="00F55C02" w:rsidRDefault="002D751E" w:rsidP="00370A85">
      <w:pPr>
        <w:pStyle w:val="ListParagraph"/>
        <w:numPr>
          <w:ilvl w:val="0"/>
          <w:numId w:val="3"/>
        </w:numPr>
        <w:spacing w:line="360" w:lineRule="auto"/>
        <w:jc w:val="both"/>
        <w:rPr>
          <w:lang w:val="cs-CZ"/>
        </w:rPr>
      </w:pPr>
      <w:r w:rsidRPr="00F55C02">
        <w:rPr>
          <w:lang w:val="cs-CZ"/>
        </w:rPr>
        <w:t>obor jaderné fyziky</w:t>
      </w:r>
    </w:p>
    <w:p w14:paraId="442C98AF" w14:textId="61A30151" w:rsidR="00370A85" w:rsidRPr="00F55C02" w:rsidRDefault="002D751E" w:rsidP="00370A85">
      <w:pPr>
        <w:pStyle w:val="ListParagraph"/>
        <w:numPr>
          <w:ilvl w:val="0"/>
          <w:numId w:val="3"/>
        </w:numPr>
        <w:spacing w:line="360" w:lineRule="auto"/>
        <w:jc w:val="both"/>
        <w:rPr>
          <w:lang w:val="cs-CZ"/>
        </w:rPr>
      </w:pPr>
      <w:r w:rsidRPr="00F55C02">
        <w:rPr>
          <w:lang w:val="cs-CZ"/>
        </w:rPr>
        <w:t>obor radiochemie</w:t>
      </w:r>
    </w:p>
    <w:p w14:paraId="19E6DF84" w14:textId="6A0CC1E1" w:rsidR="002D751E" w:rsidRPr="00F55C02" w:rsidRDefault="002D751E" w:rsidP="00370A85">
      <w:pPr>
        <w:pStyle w:val="ListParagraph"/>
        <w:numPr>
          <w:ilvl w:val="0"/>
          <w:numId w:val="3"/>
        </w:numPr>
        <w:spacing w:line="360" w:lineRule="auto"/>
        <w:jc w:val="both"/>
        <w:rPr>
          <w:lang w:val="cs-CZ"/>
        </w:rPr>
      </w:pPr>
      <w:r w:rsidRPr="00F55C02">
        <w:rPr>
          <w:lang w:val="cs-CZ"/>
        </w:rPr>
        <w:t>obor jaderné fyziky</w:t>
      </w:r>
    </w:p>
    <w:p w14:paraId="49198B9E" w14:textId="77777777" w:rsidR="002D751E" w:rsidRPr="00F55C02" w:rsidRDefault="002D751E" w:rsidP="002D751E">
      <w:pPr>
        <w:spacing w:line="360" w:lineRule="auto"/>
        <w:ind w:firstLine="708"/>
        <w:jc w:val="both"/>
        <w:rPr>
          <w:lang w:val="cs-CZ"/>
        </w:rPr>
      </w:pPr>
      <w:r w:rsidRPr="00F55C02">
        <w:rPr>
          <w:lang w:val="cs-CZ"/>
        </w:rPr>
        <w:t>V současné době poskytuje Ústav široký rozsah expertiz a služeb provozovatelům jaderných elektráren v České republice i v zahraničí (Slovensko, Ukrajina, Arménie), podporuje centrální orgány České republiky v oblasti strategického řízení energetiky a nakládání s radioaktivními odpady (Ministerstvo průmyslu a obchodu), zajišťuje nezávislou odbornou expertizu pro Státní úřad pro jadernou bezpečnost, zajišťuje rozvoj využití ionizujícího záření a ozařovacích služeb pro základní a aplikovaný výzkum, zdravotnictví a průmysl, poskytuje výzkum a služby pro likvidaci radioaktivních odpadů, zajišťuje výrobu radiofarmak a provádí výchovu a výcvik odborných a vědeckých pracovníků a řadu dalších činností.</w:t>
      </w:r>
    </w:p>
    <w:p w14:paraId="740DFCDE" w14:textId="77777777" w:rsidR="002D751E" w:rsidRPr="00F55C02" w:rsidRDefault="002D751E" w:rsidP="00F55C02">
      <w:pPr>
        <w:pStyle w:val="Heading3"/>
        <w:rPr>
          <w:lang w:val="cs-CZ"/>
        </w:rPr>
      </w:pPr>
      <w:bookmarkStart w:id="10" w:name="_Toc279009934"/>
      <w:bookmarkStart w:id="11" w:name="_Toc69135775"/>
      <w:r w:rsidRPr="00F55C02">
        <w:rPr>
          <w:lang w:val="cs-CZ"/>
        </w:rPr>
        <w:t>Předmět podnikání</w:t>
      </w:r>
      <w:bookmarkEnd w:id="10"/>
      <w:bookmarkEnd w:id="11"/>
    </w:p>
    <w:p w14:paraId="4F93C783" w14:textId="4B9E3937" w:rsidR="002D751E" w:rsidRPr="00F55C02" w:rsidRDefault="002D751E" w:rsidP="002D751E">
      <w:pPr>
        <w:spacing w:line="360" w:lineRule="auto"/>
        <w:ind w:firstLine="576"/>
        <w:jc w:val="both"/>
        <w:rPr>
          <w:lang w:val="cs-CZ"/>
        </w:rPr>
      </w:pPr>
      <w:r w:rsidRPr="00F55C02">
        <w:rPr>
          <w:lang w:val="cs-CZ"/>
        </w:rPr>
        <w:t>Předmětem podnikání je koupě zboží za účelem jeho dalšího prodeje a prodej, výroba elektřiny a tepla a rozvod elektřiny a plynu a tepla fyzickým či právnickým osobám, zajišťované ve veřejném zájmu, pronájem průmyslového zboží, poskytování software, pronájem nemovitostí a nebytových prostor a poskytování služeb s tím spojených, výzkumná a vývojová činnost a uplatnění jejich výsledků v oblasti technologie, chemie a informatiky, výroba chemikálií, výroba koncentrátu drahých kovů a jejich sloučenin, montáž, opravy a údržba elektrických zařízení, distribuce léčiv a mnoho jiného.</w:t>
      </w:r>
      <w:r w:rsidR="00E850A7">
        <w:rPr>
          <w:rStyle w:val="FootnoteReference"/>
          <w:lang w:val="cs-CZ"/>
        </w:rPr>
        <w:footnoteReference w:id="1"/>
      </w:r>
    </w:p>
    <w:p w14:paraId="7359B950" w14:textId="76D9768F" w:rsidR="002D751E" w:rsidRPr="00F55C02" w:rsidRDefault="002D751E" w:rsidP="002D751E">
      <w:pPr>
        <w:spacing w:line="360" w:lineRule="auto"/>
        <w:ind w:firstLine="576"/>
        <w:jc w:val="both"/>
        <w:rPr>
          <w:lang w:val="cs-CZ"/>
        </w:rPr>
      </w:pPr>
    </w:p>
    <w:p w14:paraId="0FA63647" w14:textId="77777777" w:rsidR="00431819" w:rsidRPr="00F55C02" w:rsidRDefault="00431819" w:rsidP="002D751E">
      <w:pPr>
        <w:spacing w:line="360" w:lineRule="auto"/>
        <w:ind w:firstLine="576"/>
        <w:jc w:val="both"/>
        <w:rPr>
          <w:lang w:val="cs-CZ"/>
        </w:rPr>
      </w:pPr>
    </w:p>
    <w:p w14:paraId="54273244" w14:textId="77777777" w:rsidR="002D751E" w:rsidRPr="00F55C02" w:rsidRDefault="002D751E" w:rsidP="00F55C02">
      <w:pPr>
        <w:pStyle w:val="Heading2"/>
        <w:rPr>
          <w:lang w:val="cs-CZ"/>
        </w:rPr>
      </w:pPr>
      <w:bookmarkStart w:id="12" w:name="_Toc279009935"/>
      <w:bookmarkStart w:id="13" w:name="_Toc69135776"/>
      <w:r w:rsidRPr="00F55C02">
        <w:rPr>
          <w:lang w:val="cs-CZ"/>
        </w:rPr>
        <w:lastRenderedPageBreak/>
        <w:t>Údaje o společnosti</w:t>
      </w:r>
      <w:bookmarkEnd w:id="12"/>
      <w:bookmarkEnd w:id="13"/>
    </w:p>
    <w:p w14:paraId="2D761823" w14:textId="77777777" w:rsidR="002D751E" w:rsidRPr="00F55C02" w:rsidRDefault="002D751E" w:rsidP="002D751E">
      <w:pPr>
        <w:spacing w:line="360" w:lineRule="auto"/>
        <w:jc w:val="both"/>
        <w:rPr>
          <w:lang w:val="cs-CZ"/>
        </w:rPr>
      </w:pPr>
      <w:r w:rsidRPr="00F55C02">
        <w:rPr>
          <w:lang w:val="cs-CZ"/>
        </w:rPr>
        <w:t>Název:</w:t>
      </w:r>
      <w:r w:rsidRPr="00F55C02">
        <w:rPr>
          <w:lang w:val="cs-CZ"/>
        </w:rPr>
        <w:tab/>
      </w:r>
      <w:r w:rsidRPr="00F55C02">
        <w:rPr>
          <w:lang w:val="cs-CZ"/>
        </w:rPr>
        <w:tab/>
      </w:r>
      <w:r w:rsidRPr="00F55C02">
        <w:rPr>
          <w:lang w:val="cs-CZ"/>
        </w:rPr>
        <w:tab/>
      </w:r>
      <w:r w:rsidRPr="00F55C02">
        <w:rPr>
          <w:lang w:val="cs-CZ"/>
        </w:rPr>
        <w:tab/>
        <w:t>Ústav jaderného výzkumu Řež a.s.</w:t>
      </w:r>
    </w:p>
    <w:p w14:paraId="2688C0F8" w14:textId="77777777" w:rsidR="002D751E" w:rsidRPr="00F55C02" w:rsidRDefault="002D751E" w:rsidP="002D751E">
      <w:pPr>
        <w:spacing w:line="360" w:lineRule="auto"/>
        <w:jc w:val="both"/>
        <w:rPr>
          <w:lang w:val="cs-CZ"/>
        </w:rPr>
      </w:pPr>
      <w:r w:rsidRPr="00F55C02">
        <w:rPr>
          <w:lang w:val="cs-CZ"/>
        </w:rPr>
        <w:t>Sídlo:</w:t>
      </w:r>
      <w:r w:rsidRPr="00F55C02">
        <w:rPr>
          <w:lang w:val="cs-CZ"/>
        </w:rPr>
        <w:tab/>
      </w:r>
      <w:r w:rsidRPr="00F55C02">
        <w:rPr>
          <w:lang w:val="cs-CZ"/>
        </w:rPr>
        <w:tab/>
      </w:r>
      <w:r w:rsidRPr="00F55C02">
        <w:rPr>
          <w:lang w:val="cs-CZ"/>
        </w:rPr>
        <w:tab/>
      </w:r>
      <w:r w:rsidRPr="00F55C02">
        <w:rPr>
          <w:lang w:val="cs-CZ"/>
        </w:rPr>
        <w:tab/>
      </w:r>
      <w:proofErr w:type="gramStart"/>
      <w:r w:rsidRPr="00F55C02">
        <w:rPr>
          <w:lang w:val="cs-CZ"/>
        </w:rPr>
        <w:t>Husinec - Řež</w:t>
      </w:r>
      <w:proofErr w:type="gramEnd"/>
      <w:r w:rsidRPr="00F55C02">
        <w:rPr>
          <w:lang w:val="cs-CZ"/>
        </w:rPr>
        <w:t>, čp. 130, Řež</w:t>
      </w:r>
    </w:p>
    <w:p w14:paraId="675FC428" w14:textId="77777777" w:rsidR="002D751E" w:rsidRPr="00F55C02" w:rsidRDefault="002D751E" w:rsidP="002D751E">
      <w:pPr>
        <w:spacing w:line="360" w:lineRule="auto"/>
        <w:jc w:val="both"/>
        <w:rPr>
          <w:lang w:val="cs-CZ"/>
        </w:rPr>
      </w:pPr>
      <w:r w:rsidRPr="00F55C02">
        <w:rPr>
          <w:lang w:val="cs-CZ"/>
        </w:rPr>
        <w:t>PSČ:</w:t>
      </w:r>
      <w:r w:rsidRPr="00F55C02">
        <w:rPr>
          <w:lang w:val="cs-CZ"/>
        </w:rPr>
        <w:tab/>
      </w:r>
      <w:r w:rsidRPr="00F55C02">
        <w:rPr>
          <w:lang w:val="cs-CZ"/>
        </w:rPr>
        <w:tab/>
      </w:r>
      <w:r w:rsidRPr="00F55C02">
        <w:rPr>
          <w:lang w:val="cs-CZ"/>
        </w:rPr>
        <w:tab/>
      </w:r>
      <w:r w:rsidRPr="00F55C02">
        <w:rPr>
          <w:lang w:val="cs-CZ"/>
        </w:rPr>
        <w:tab/>
        <w:t>250 68</w:t>
      </w:r>
      <w:r w:rsidRPr="00F55C02">
        <w:rPr>
          <w:lang w:val="cs-CZ"/>
        </w:rPr>
        <w:tab/>
      </w:r>
    </w:p>
    <w:p w14:paraId="5FF5191B" w14:textId="77777777" w:rsidR="002D751E" w:rsidRPr="00F55C02" w:rsidRDefault="002D751E" w:rsidP="002D751E">
      <w:pPr>
        <w:spacing w:line="360" w:lineRule="auto"/>
        <w:jc w:val="both"/>
        <w:rPr>
          <w:lang w:val="cs-CZ"/>
        </w:rPr>
      </w:pPr>
      <w:r w:rsidRPr="00F55C02">
        <w:rPr>
          <w:lang w:val="cs-CZ"/>
        </w:rPr>
        <w:t>Identifikační číslo:</w:t>
      </w:r>
      <w:r w:rsidRPr="00F55C02">
        <w:rPr>
          <w:lang w:val="cs-CZ"/>
        </w:rPr>
        <w:tab/>
      </w:r>
      <w:r w:rsidRPr="00F55C02">
        <w:rPr>
          <w:lang w:val="cs-CZ"/>
        </w:rPr>
        <w:tab/>
        <w:t>463 56 088</w:t>
      </w:r>
    </w:p>
    <w:p w14:paraId="58D11432" w14:textId="77777777" w:rsidR="002D751E" w:rsidRPr="00F55C02" w:rsidRDefault="002D751E" w:rsidP="002D751E">
      <w:pPr>
        <w:spacing w:line="360" w:lineRule="auto"/>
        <w:jc w:val="both"/>
        <w:rPr>
          <w:lang w:val="cs-CZ"/>
        </w:rPr>
      </w:pPr>
      <w:r w:rsidRPr="00F55C02">
        <w:rPr>
          <w:lang w:val="cs-CZ"/>
        </w:rPr>
        <w:t>Právní forma:</w:t>
      </w:r>
      <w:r w:rsidRPr="00F55C02">
        <w:rPr>
          <w:lang w:val="cs-CZ"/>
        </w:rPr>
        <w:tab/>
      </w:r>
      <w:r w:rsidRPr="00F55C02">
        <w:rPr>
          <w:lang w:val="cs-CZ"/>
        </w:rPr>
        <w:tab/>
      </w:r>
      <w:r w:rsidRPr="00F55C02">
        <w:rPr>
          <w:lang w:val="cs-CZ"/>
        </w:rPr>
        <w:tab/>
        <w:t>akciová společnost</w:t>
      </w:r>
    </w:p>
    <w:p w14:paraId="6800B7E0" w14:textId="77777777" w:rsidR="002D751E" w:rsidRPr="00F55C02" w:rsidRDefault="002D751E" w:rsidP="002D751E">
      <w:pPr>
        <w:spacing w:line="360" w:lineRule="auto"/>
        <w:jc w:val="both"/>
        <w:rPr>
          <w:lang w:val="cs-CZ"/>
        </w:rPr>
      </w:pPr>
      <w:r w:rsidRPr="00F55C02">
        <w:rPr>
          <w:lang w:val="cs-CZ"/>
        </w:rPr>
        <w:t>zápis OR:</w:t>
      </w:r>
      <w:r w:rsidRPr="00F55C02">
        <w:rPr>
          <w:lang w:val="cs-CZ"/>
        </w:rPr>
        <w:tab/>
      </w:r>
      <w:r w:rsidRPr="00F55C02">
        <w:rPr>
          <w:lang w:val="cs-CZ"/>
        </w:rPr>
        <w:tab/>
      </w:r>
      <w:r w:rsidRPr="00F55C02">
        <w:rPr>
          <w:lang w:val="cs-CZ"/>
        </w:rPr>
        <w:tab/>
        <w:t xml:space="preserve">Firma zapsaná v obchodním rejstříku vedeném Městským </w:t>
      </w:r>
    </w:p>
    <w:p w14:paraId="7E9AF3EC" w14:textId="77777777" w:rsidR="002D751E" w:rsidRPr="00F55C02" w:rsidRDefault="002D751E" w:rsidP="002D751E">
      <w:pPr>
        <w:spacing w:line="360" w:lineRule="auto"/>
        <w:ind w:left="2127" w:firstLine="709"/>
        <w:jc w:val="both"/>
        <w:rPr>
          <w:lang w:val="cs-CZ"/>
        </w:rPr>
      </w:pPr>
      <w:r w:rsidRPr="00F55C02">
        <w:rPr>
          <w:lang w:val="cs-CZ"/>
        </w:rPr>
        <w:t xml:space="preserve">soudem v Praze, </w:t>
      </w:r>
      <w:proofErr w:type="spellStart"/>
      <w:r w:rsidRPr="00F55C02">
        <w:rPr>
          <w:lang w:val="cs-CZ"/>
        </w:rPr>
        <w:t>Sp</w:t>
      </w:r>
      <w:proofErr w:type="spellEnd"/>
      <w:r w:rsidRPr="00F55C02">
        <w:rPr>
          <w:lang w:val="cs-CZ"/>
        </w:rPr>
        <w:t>. Zn. B. 1833</w:t>
      </w:r>
    </w:p>
    <w:p w14:paraId="198CA5FD" w14:textId="77777777" w:rsidR="002D751E" w:rsidRPr="00F55C02" w:rsidRDefault="002D751E" w:rsidP="002D751E">
      <w:pPr>
        <w:spacing w:line="360" w:lineRule="auto"/>
        <w:jc w:val="both"/>
        <w:rPr>
          <w:lang w:val="cs-CZ"/>
        </w:rPr>
      </w:pPr>
      <w:r w:rsidRPr="00F55C02">
        <w:rPr>
          <w:lang w:val="cs-CZ"/>
        </w:rPr>
        <w:t>Základní kapitál:</w:t>
      </w:r>
      <w:r w:rsidRPr="00F55C02">
        <w:rPr>
          <w:lang w:val="cs-CZ"/>
        </w:rPr>
        <w:tab/>
      </w:r>
      <w:r w:rsidRPr="00F55C02">
        <w:rPr>
          <w:lang w:val="cs-CZ"/>
        </w:rPr>
        <w:tab/>
        <w:t>524 139 tis. Kč</w:t>
      </w:r>
    </w:p>
    <w:p w14:paraId="43C89B20" w14:textId="77777777" w:rsidR="002D751E" w:rsidRPr="00F55C02" w:rsidRDefault="002D751E" w:rsidP="002D751E">
      <w:pPr>
        <w:spacing w:line="360" w:lineRule="auto"/>
        <w:jc w:val="both"/>
        <w:rPr>
          <w:lang w:val="cs-CZ"/>
        </w:rPr>
      </w:pPr>
    </w:p>
    <w:p w14:paraId="12426AEB" w14:textId="19963246" w:rsidR="002D751E" w:rsidRPr="00F55C02" w:rsidRDefault="002D751E" w:rsidP="00234808">
      <w:pPr>
        <w:spacing w:line="360" w:lineRule="auto"/>
        <w:ind w:firstLine="576"/>
        <w:jc w:val="both"/>
        <w:rPr>
          <w:lang w:val="cs-CZ"/>
        </w:rPr>
      </w:pPr>
      <w:r w:rsidRPr="00F55C02">
        <w:rPr>
          <w:lang w:val="cs-CZ"/>
        </w:rPr>
        <w:t xml:space="preserve">V současné době ve firmě pracuje víc jak 1 000 zaměstnanců, z toho víc jak </w:t>
      </w:r>
      <w:proofErr w:type="gramStart"/>
      <w:r w:rsidRPr="00F55C02">
        <w:rPr>
          <w:lang w:val="cs-CZ"/>
        </w:rPr>
        <w:t>51%</w:t>
      </w:r>
      <w:proofErr w:type="gramEnd"/>
      <w:r w:rsidRPr="00F55C02">
        <w:rPr>
          <w:lang w:val="cs-CZ"/>
        </w:rPr>
        <w:t xml:space="preserve"> je absolventů vysoké školy. Průměrný věk pracovníku je 48,1 roku.</w:t>
      </w:r>
    </w:p>
    <w:p w14:paraId="190C69C7" w14:textId="77777777" w:rsidR="002D751E" w:rsidRPr="00F55C02" w:rsidRDefault="002D751E" w:rsidP="00F55C02">
      <w:pPr>
        <w:pStyle w:val="Heading2"/>
        <w:rPr>
          <w:lang w:val="cs-CZ"/>
        </w:rPr>
      </w:pPr>
      <w:bookmarkStart w:id="14" w:name="_Toc279009937"/>
      <w:bookmarkStart w:id="15" w:name="_Toc69135777"/>
      <w:r w:rsidRPr="00F55C02">
        <w:rPr>
          <w:lang w:val="cs-CZ"/>
        </w:rPr>
        <w:t>Organizační a řídící struktura podniku</w:t>
      </w:r>
      <w:bookmarkEnd w:id="14"/>
      <w:bookmarkEnd w:id="15"/>
    </w:p>
    <w:p w14:paraId="769242BC" w14:textId="77777777" w:rsidR="002D751E" w:rsidRPr="00F55C02" w:rsidRDefault="002D751E" w:rsidP="002D751E">
      <w:pPr>
        <w:spacing w:line="360" w:lineRule="auto"/>
        <w:ind w:firstLine="576"/>
        <w:jc w:val="both"/>
        <w:rPr>
          <w:lang w:val="cs-CZ"/>
        </w:rPr>
      </w:pPr>
      <w:r w:rsidRPr="00F55C02">
        <w:rPr>
          <w:lang w:val="cs-CZ"/>
        </w:rPr>
        <w:t xml:space="preserve">Nejvyšším orgánem družstva je statutární orgán, což je představenstvo. Představenstvo řídí činnost společnosti, jedná jejím jménem a rozhoduje o personálním obsazení vrcholového vedení. Předseda představenstva je Ing. Aleš John, MBA, člen </w:t>
      </w:r>
      <w:proofErr w:type="spellStart"/>
      <w:r w:rsidRPr="00F55C02">
        <w:rPr>
          <w:lang w:val="cs-CZ"/>
        </w:rPr>
        <w:t>Govering</w:t>
      </w:r>
      <w:proofErr w:type="spellEnd"/>
      <w:r w:rsidRPr="00F55C02">
        <w:rPr>
          <w:lang w:val="cs-CZ"/>
        </w:rPr>
        <w:t xml:space="preserve"> </w:t>
      </w:r>
      <w:proofErr w:type="spellStart"/>
      <w:r w:rsidRPr="00F55C02">
        <w:rPr>
          <w:lang w:val="cs-CZ"/>
        </w:rPr>
        <w:t>Board</w:t>
      </w:r>
      <w:proofErr w:type="spellEnd"/>
      <w:r w:rsidRPr="00F55C02">
        <w:rPr>
          <w:lang w:val="cs-CZ"/>
        </w:rPr>
        <w:t xml:space="preserve"> WANO a Inženýrské akademie ČR. Místopředsedy představenstva jsou Ing. Miroslav Horák, MBA a Ing. Martin Jašek. Ostatními členy představenstva se stali Ing. Karel </w:t>
      </w:r>
      <w:proofErr w:type="spellStart"/>
      <w:r w:rsidRPr="00F55C02">
        <w:rPr>
          <w:lang w:val="cs-CZ"/>
        </w:rPr>
        <w:t>Bíža</w:t>
      </w:r>
      <w:proofErr w:type="spellEnd"/>
      <w:r w:rsidRPr="00F55C02">
        <w:rPr>
          <w:lang w:val="cs-CZ"/>
        </w:rPr>
        <w:t xml:space="preserve"> a Ing. Vladimír Stratil, MBA. </w:t>
      </w:r>
    </w:p>
    <w:p w14:paraId="6321FCCD" w14:textId="118E7EF6" w:rsidR="002D751E" w:rsidRPr="00F55C02" w:rsidRDefault="002D751E" w:rsidP="002D751E">
      <w:pPr>
        <w:spacing w:line="360" w:lineRule="auto"/>
        <w:ind w:firstLine="576"/>
        <w:jc w:val="both"/>
        <w:rPr>
          <w:lang w:val="cs-CZ"/>
        </w:rPr>
      </w:pPr>
      <w:r w:rsidRPr="00F55C02">
        <w:rPr>
          <w:lang w:val="cs-CZ"/>
        </w:rPr>
        <w:t xml:space="preserve">Na výkon působnosti představenstva dohlíží dozorčí řada se členy Mgr. Ing. Vladimír Hlavinka, Ing. Zbyněk </w:t>
      </w:r>
      <w:proofErr w:type="spellStart"/>
      <w:r w:rsidRPr="00F55C02">
        <w:rPr>
          <w:lang w:val="cs-CZ"/>
        </w:rPr>
        <w:t>Parduba</w:t>
      </w:r>
      <w:proofErr w:type="spellEnd"/>
      <w:r w:rsidRPr="00F55C02">
        <w:rPr>
          <w:lang w:val="cs-CZ"/>
        </w:rPr>
        <w:t xml:space="preserve">, Ing. Petr Kadečka, JUDr. Václav Kyral, Ing. Ignác </w:t>
      </w:r>
      <w:proofErr w:type="spellStart"/>
      <w:r w:rsidRPr="00F55C02">
        <w:rPr>
          <w:lang w:val="cs-CZ"/>
        </w:rPr>
        <w:t>Pňaček</w:t>
      </w:r>
      <w:proofErr w:type="spellEnd"/>
      <w:r w:rsidRPr="00F55C02">
        <w:rPr>
          <w:lang w:val="cs-CZ"/>
        </w:rPr>
        <w:t xml:space="preserve">, Ing. Peter </w:t>
      </w:r>
      <w:proofErr w:type="spellStart"/>
      <w:r w:rsidRPr="00F55C02">
        <w:rPr>
          <w:lang w:val="cs-CZ"/>
        </w:rPr>
        <w:t>Bodnár</w:t>
      </w:r>
      <w:proofErr w:type="spellEnd"/>
      <w:r w:rsidRPr="00F55C02">
        <w:rPr>
          <w:lang w:val="cs-CZ"/>
        </w:rPr>
        <w:t xml:space="preserve">, Mgr. Marek </w:t>
      </w:r>
      <w:proofErr w:type="spellStart"/>
      <w:r w:rsidRPr="00F55C02">
        <w:rPr>
          <w:lang w:val="cs-CZ"/>
        </w:rPr>
        <w:t>Šlégl</w:t>
      </w:r>
      <w:proofErr w:type="spellEnd"/>
      <w:r w:rsidRPr="00F55C02">
        <w:rPr>
          <w:lang w:val="cs-CZ"/>
        </w:rPr>
        <w:t>, Ing. František Pazdera a JUDr. Oto Kunz.</w:t>
      </w:r>
      <w:r w:rsidR="00E850A7">
        <w:rPr>
          <w:rStyle w:val="FootnoteReference"/>
          <w:lang w:val="cs-CZ"/>
        </w:rPr>
        <w:footnoteReference w:id="2"/>
      </w:r>
    </w:p>
    <w:p w14:paraId="672A9CFE" w14:textId="72E197D7" w:rsidR="002D751E" w:rsidRPr="00F55C02" w:rsidRDefault="002D751E" w:rsidP="002D751E">
      <w:pPr>
        <w:spacing w:line="360" w:lineRule="auto"/>
        <w:jc w:val="both"/>
        <w:rPr>
          <w:lang w:val="cs-CZ"/>
        </w:rPr>
      </w:pPr>
      <w:r w:rsidRPr="00F55C02">
        <w:rPr>
          <w:lang w:val="cs-CZ"/>
        </w:rPr>
        <w:t xml:space="preserve">  </w:t>
      </w:r>
    </w:p>
    <w:p w14:paraId="68D5B08F" w14:textId="13EBC6CD" w:rsidR="002D751E" w:rsidRPr="00F55C02" w:rsidRDefault="002D751E" w:rsidP="002D751E">
      <w:pPr>
        <w:spacing w:line="360" w:lineRule="auto"/>
        <w:jc w:val="both"/>
        <w:rPr>
          <w:lang w:val="cs-CZ"/>
        </w:rPr>
      </w:pPr>
    </w:p>
    <w:p w14:paraId="573650A8" w14:textId="59C120FC" w:rsidR="00234808" w:rsidRPr="00F55C02" w:rsidRDefault="00234808" w:rsidP="002D751E">
      <w:pPr>
        <w:spacing w:line="360" w:lineRule="auto"/>
        <w:jc w:val="both"/>
        <w:rPr>
          <w:lang w:val="cs-CZ"/>
        </w:rPr>
      </w:pPr>
    </w:p>
    <w:p w14:paraId="611B4939" w14:textId="6ED4FC33" w:rsidR="00234808" w:rsidRPr="00F55C02" w:rsidRDefault="00234808" w:rsidP="002D751E">
      <w:pPr>
        <w:spacing w:line="360" w:lineRule="auto"/>
        <w:jc w:val="both"/>
        <w:rPr>
          <w:lang w:val="cs-CZ"/>
        </w:rPr>
      </w:pPr>
    </w:p>
    <w:p w14:paraId="7BDC3153" w14:textId="74AC7706" w:rsidR="00234808" w:rsidRPr="00F55C02" w:rsidRDefault="00234808" w:rsidP="002D751E">
      <w:pPr>
        <w:spacing w:line="360" w:lineRule="auto"/>
        <w:jc w:val="both"/>
        <w:rPr>
          <w:lang w:val="cs-CZ"/>
        </w:rPr>
      </w:pPr>
    </w:p>
    <w:p w14:paraId="175F177F" w14:textId="36150F6C" w:rsidR="00F55C02" w:rsidRPr="00F55C02" w:rsidRDefault="00F55C02" w:rsidP="002D751E">
      <w:pPr>
        <w:spacing w:line="360" w:lineRule="auto"/>
        <w:jc w:val="both"/>
        <w:rPr>
          <w:lang w:val="cs-CZ"/>
        </w:rPr>
      </w:pPr>
    </w:p>
    <w:p w14:paraId="60FD631F" w14:textId="77777777" w:rsidR="00F55C02" w:rsidRPr="00F55C02" w:rsidRDefault="00F55C02" w:rsidP="002D751E">
      <w:pPr>
        <w:spacing w:line="360" w:lineRule="auto"/>
        <w:jc w:val="both"/>
        <w:rPr>
          <w:lang w:val="cs-CZ"/>
        </w:rPr>
      </w:pPr>
    </w:p>
    <w:p w14:paraId="1A6C0DC6" w14:textId="3E5912A3" w:rsidR="00234808" w:rsidRPr="00F55C02" w:rsidRDefault="00234808" w:rsidP="002D751E">
      <w:pPr>
        <w:spacing w:line="360" w:lineRule="auto"/>
        <w:jc w:val="both"/>
        <w:rPr>
          <w:lang w:val="cs-CZ"/>
        </w:rPr>
      </w:pPr>
    </w:p>
    <w:p w14:paraId="7A2CC968" w14:textId="2337A4F3" w:rsidR="00234808" w:rsidRPr="00F55C02" w:rsidRDefault="00234808" w:rsidP="002D751E">
      <w:pPr>
        <w:spacing w:line="360" w:lineRule="auto"/>
        <w:jc w:val="both"/>
        <w:rPr>
          <w:lang w:val="cs-CZ"/>
        </w:rPr>
      </w:pPr>
    </w:p>
    <w:p w14:paraId="28BFD605" w14:textId="62824C31" w:rsidR="00234808" w:rsidRPr="00F55C02" w:rsidRDefault="00234808" w:rsidP="002D751E">
      <w:pPr>
        <w:spacing w:line="360" w:lineRule="auto"/>
        <w:jc w:val="both"/>
        <w:rPr>
          <w:lang w:val="cs-CZ"/>
        </w:rPr>
      </w:pPr>
    </w:p>
    <w:p w14:paraId="3BB1CD7E" w14:textId="2F251E83" w:rsidR="00234808" w:rsidRPr="00F55C02" w:rsidRDefault="00234808" w:rsidP="002D751E">
      <w:pPr>
        <w:spacing w:line="360" w:lineRule="auto"/>
        <w:jc w:val="both"/>
        <w:rPr>
          <w:lang w:val="cs-CZ"/>
        </w:rPr>
      </w:pPr>
    </w:p>
    <w:p w14:paraId="3E1042DC" w14:textId="0F8F1621" w:rsidR="00234808" w:rsidRPr="00F55C02" w:rsidRDefault="00234808" w:rsidP="002D751E">
      <w:pPr>
        <w:spacing w:line="360" w:lineRule="auto"/>
        <w:jc w:val="both"/>
        <w:rPr>
          <w:i/>
          <w:iCs/>
          <w:lang w:val="cs-CZ"/>
        </w:rPr>
      </w:pPr>
      <w:r w:rsidRPr="00F55C02">
        <w:rPr>
          <w:i/>
          <w:iCs/>
          <w:lang w:val="cs-CZ"/>
        </w:rPr>
        <w:t>Obrázek č. 1: Organizační schéma</w:t>
      </w:r>
    </w:p>
    <w:p w14:paraId="68E35A8E" w14:textId="77777777" w:rsidR="002D751E" w:rsidRPr="00F55C02" w:rsidRDefault="002D751E" w:rsidP="002D751E">
      <w:pPr>
        <w:spacing w:line="360" w:lineRule="auto"/>
        <w:jc w:val="center"/>
        <w:rPr>
          <w:lang w:val="cs-CZ"/>
        </w:rPr>
      </w:pPr>
      <w:r w:rsidRPr="00F55C02">
        <w:rPr>
          <w:rFonts w:ascii="Arial" w:hAnsi="Arial" w:cs="Arial"/>
          <w:color w:val="000000"/>
          <w:sz w:val="17"/>
          <w:szCs w:val="17"/>
          <w:lang w:val="cs-CZ"/>
        </w:rPr>
        <w:fldChar w:fldCharType="begin"/>
      </w:r>
      <w:r w:rsidRPr="00F55C02">
        <w:rPr>
          <w:rFonts w:ascii="Arial" w:hAnsi="Arial" w:cs="Arial"/>
          <w:color w:val="000000"/>
          <w:sz w:val="17"/>
          <w:szCs w:val="17"/>
          <w:lang w:val="cs-CZ"/>
        </w:rPr>
        <w:instrText xml:space="preserve"> INCLUDEPICTURE "http://www.nri.cz/image/image_gallery?uuid=67fdb24a-8640-4e4d-8958-8458ba65fe7f&amp;groupId=10504&amp;t=1280913630287" \* MERGEFORMATINET </w:instrText>
      </w:r>
      <w:r w:rsidRPr="00F55C02">
        <w:rPr>
          <w:rFonts w:ascii="Arial" w:hAnsi="Arial" w:cs="Arial"/>
          <w:color w:val="000000"/>
          <w:sz w:val="17"/>
          <w:szCs w:val="17"/>
          <w:lang w:val="cs-CZ"/>
        </w:rPr>
        <w:fldChar w:fldCharType="separate"/>
      </w:r>
      <w:r w:rsidRPr="00F55C02">
        <w:rPr>
          <w:rFonts w:ascii="Arial" w:hAnsi="Arial" w:cs="Arial"/>
          <w:color w:val="000000"/>
          <w:sz w:val="17"/>
          <w:szCs w:val="17"/>
          <w:lang w:val="cs-CZ"/>
        </w:rPr>
        <w:pict w14:anchorId="25C12B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 style="width:373.2pt;height:430.2pt">
            <v:imagedata r:id="rId8" r:href="rId9"/>
          </v:shape>
        </w:pict>
      </w:r>
      <w:r w:rsidRPr="00F55C02">
        <w:rPr>
          <w:rFonts w:ascii="Arial" w:hAnsi="Arial" w:cs="Arial"/>
          <w:color w:val="000000"/>
          <w:sz w:val="17"/>
          <w:szCs w:val="17"/>
          <w:lang w:val="cs-CZ"/>
        </w:rPr>
        <w:fldChar w:fldCharType="end"/>
      </w:r>
    </w:p>
    <w:p w14:paraId="7515D60B" w14:textId="77777777" w:rsidR="002D751E" w:rsidRPr="00F55C02" w:rsidRDefault="002D751E" w:rsidP="002D751E">
      <w:pPr>
        <w:jc w:val="both"/>
        <w:rPr>
          <w:lang w:val="cs-CZ"/>
        </w:rPr>
      </w:pPr>
    </w:p>
    <w:p w14:paraId="61C169BE" w14:textId="77777777" w:rsidR="002D751E" w:rsidRPr="00F55C02" w:rsidRDefault="002D751E" w:rsidP="002D751E">
      <w:pPr>
        <w:jc w:val="both"/>
        <w:rPr>
          <w:lang w:val="cs-CZ"/>
        </w:rPr>
      </w:pPr>
    </w:p>
    <w:p w14:paraId="540280B4" w14:textId="77777777" w:rsidR="002D751E" w:rsidRPr="00F55C02" w:rsidRDefault="002D751E" w:rsidP="002D751E">
      <w:pPr>
        <w:jc w:val="both"/>
        <w:rPr>
          <w:lang w:val="cs-CZ"/>
        </w:rPr>
      </w:pPr>
    </w:p>
    <w:p w14:paraId="7F105BB1" w14:textId="77777777" w:rsidR="002D751E" w:rsidRPr="00F55C02" w:rsidRDefault="002D751E" w:rsidP="00F55C02">
      <w:pPr>
        <w:pStyle w:val="Heading1"/>
        <w:rPr>
          <w:lang w:val="cs-CZ"/>
        </w:rPr>
      </w:pPr>
      <w:r w:rsidRPr="00F55C02">
        <w:rPr>
          <w:lang w:val="cs-CZ"/>
        </w:rPr>
        <w:br w:type="page"/>
      </w:r>
      <w:bookmarkStart w:id="16" w:name="_Toc279009938"/>
      <w:bookmarkStart w:id="17" w:name="_Toc69135778"/>
      <w:r w:rsidRPr="00F55C02">
        <w:rPr>
          <w:lang w:val="cs-CZ"/>
        </w:rPr>
        <w:lastRenderedPageBreak/>
        <w:t>Integrovaný systém řízení</w:t>
      </w:r>
      <w:bookmarkEnd w:id="16"/>
      <w:bookmarkEnd w:id="17"/>
    </w:p>
    <w:p w14:paraId="319AA17E" w14:textId="77777777" w:rsidR="002D751E" w:rsidRPr="00F55C02" w:rsidRDefault="002D751E" w:rsidP="002D751E">
      <w:pPr>
        <w:spacing w:line="360" w:lineRule="auto"/>
        <w:ind w:firstLine="432"/>
        <w:jc w:val="both"/>
        <w:rPr>
          <w:lang w:val="cs-CZ"/>
        </w:rPr>
      </w:pPr>
      <w:r w:rsidRPr="00F55C02">
        <w:rPr>
          <w:lang w:val="cs-CZ"/>
        </w:rPr>
        <w:t>V podniku Ústav jaderného výzkumu Řež a.s. je zaveden a rozvíjen integrovaný systém managementu v souladu s požadavky obecně závazných předpisů a mezinárodních norem EN ISO 9001:2000 (systém řízení jakosti), EN ISO 3834-2 (systém jakosti při svařování), EN ISO 14001:2004 (management životního prostředí) a OHSAS 18001:2008 (management bezpečnosti práce).</w:t>
      </w:r>
    </w:p>
    <w:p w14:paraId="143232EC" w14:textId="77777777" w:rsidR="002D751E" w:rsidRPr="00F55C02" w:rsidRDefault="002D751E" w:rsidP="002D751E">
      <w:pPr>
        <w:spacing w:line="360" w:lineRule="auto"/>
        <w:ind w:firstLine="432"/>
        <w:jc w:val="both"/>
        <w:rPr>
          <w:lang w:val="cs-CZ"/>
        </w:rPr>
      </w:pPr>
      <w:r w:rsidRPr="00F55C02">
        <w:rPr>
          <w:lang w:val="cs-CZ"/>
        </w:rPr>
        <w:t>Zavedení a využívání systému řízení v akciové společnosti bylo ověřeno nezávislou třetí stranou, a to certifikační společnosti TÜV NORD Czech a na základě jejího úspěšného auditu byly vystaveny certifikáty pro obory jaderných technologií, výzkumu, vývoje a výroby radiofarmak a projektové a inženýrské činnosti.</w:t>
      </w:r>
    </w:p>
    <w:p w14:paraId="64D83A89" w14:textId="77777777" w:rsidR="002D751E" w:rsidRPr="00F55C02" w:rsidRDefault="002D751E" w:rsidP="002D751E">
      <w:pPr>
        <w:spacing w:line="360" w:lineRule="auto"/>
        <w:ind w:firstLine="432"/>
        <w:jc w:val="both"/>
        <w:rPr>
          <w:lang w:val="cs-CZ"/>
        </w:rPr>
      </w:pPr>
      <w:r w:rsidRPr="00F55C02">
        <w:rPr>
          <w:lang w:val="cs-CZ"/>
        </w:rPr>
        <w:t xml:space="preserve">Působnost certifikátů je na pracovištích: Řež, Praha Vyskočilova ulice, Praha nemocnice Na Homolce a Brno Masarykův onkologický ústav. </w:t>
      </w:r>
    </w:p>
    <w:p w14:paraId="564A7974" w14:textId="77777777" w:rsidR="002D751E" w:rsidRPr="00F55C02" w:rsidRDefault="002D751E" w:rsidP="002D751E">
      <w:pPr>
        <w:spacing w:line="360" w:lineRule="auto"/>
        <w:ind w:firstLine="432"/>
        <w:jc w:val="both"/>
        <w:rPr>
          <w:lang w:val="cs-CZ"/>
        </w:rPr>
      </w:pPr>
      <w:r w:rsidRPr="00F55C02">
        <w:rPr>
          <w:lang w:val="cs-CZ"/>
        </w:rPr>
        <w:t>Funkčnost a využití systémů je pravidelně každoročně ověřováno při kontrolních auditech.</w:t>
      </w:r>
    </w:p>
    <w:p w14:paraId="02222F43" w14:textId="77777777" w:rsidR="002D751E" w:rsidRPr="00F55C02" w:rsidRDefault="002D751E" w:rsidP="002D751E">
      <w:pPr>
        <w:spacing w:line="360" w:lineRule="auto"/>
        <w:ind w:firstLine="432"/>
        <w:jc w:val="both"/>
        <w:rPr>
          <w:lang w:val="cs-CZ"/>
        </w:rPr>
      </w:pPr>
    </w:p>
    <w:p w14:paraId="747BC1D4" w14:textId="77777777" w:rsidR="002D751E" w:rsidRPr="00F55C02" w:rsidRDefault="002D751E" w:rsidP="002D751E">
      <w:pPr>
        <w:spacing w:line="360" w:lineRule="auto"/>
        <w:ind w:firstLine="432"/>
        <w:jc w:val="both"/>
        <w:rPr>
          <w:lang w:val="cs-CZ"/>
        </w:rPr>
      </w:pPr>
      <w:r w:rsidRPr="00F55C02">
        <w:rPr>
          <w:lang w:val="cs-CZ"/>
        </w:rPr>
        <w:t>Cílem integrovaného systému řízení je prokázání obchodním i ostatním potenciálním partnerům vysoce kvalifikovaný a co nejefektivnější postup v náročné a odpovědné činnosti výzkumu, vývoje, zajišťování a řízení projektů, ale i snahu o co nejšetrnější chování k životnímu prostředí a péči o bezpečnost a ochranu zdraví při práci zaměstnanců v Ústavu jaderného výzkumu.</w:t>
      </w:r>
    </w:p>
    <w:p w14:paraId="4AC7CD77" w14:textId="08F83518" w:rsidR="002D751E" w:rsidRPr="00F55C02" w:rsidRDefault="002D751E" w:rsidP="002D751E">
      <w:pPr>
        <w:spacing w:line="360" w:lineRule="auto"/>
        <w:ind w:firstLine="432"/>
        <w:rPr>
          <w:lang w:val="cs-CZ"/>
        </w:rPr>
      </w:pPr>
    </w:p>
    <w:p w14:paraId="3519979C" w14:textId="2098355A" w:rsidR="00234808" w:rsidRPr="00F55C02" w:rsidRDefault="00234808" w:rsidP="002D751E">
      <w:pPr>
        <w:spacing w:line="360" w:lineRule="auto"/>
        <w:ind w:firstLine="432"/>
        <w:rPr>
          <w:i/>
          <w:iCs/>
          <w:lang w:val="cs-CZ"/>
        </w:rPr>
      </w:pPr>
      <w:r w:rsidRPr="00F55C02">
        <w:rPr>
          <w:i/>
          <w:iCs/>
          <w:lang w:val="cs-CZ"/>
        </w:rPr>
        <w:t>Obrázek č. 2: Certifikát</w:t>
      </w:r>
    </w:p>
    <w:p w14:paraId="6E222AEA" w14:textId="5DB1E830" w:rsidR="002D751E" w:rsidRPr="00F55C02" w:rsidRDefault="002D751E" w:rsidP="002D751E">
      <w:pPr>
        <w:spacing w:line="360" w:lineRule="auto"/>
        <w:ind w:firstLine="432"/>
        <w:jc w:val="center"/>
        <w:rPr>
          <w:lang w:val="cs-CZ"/>
        </w:rPr>
      </w:pPr>
      <w:r w:rsidRPr="00F55C02">
        <w:rPr>
          <w:noProof/>
          <w:lang w:val="cs-CZ"/>
        </w:rPr>
        <w:drawing>
          <wp:inline distT="0" distB="0" distL="0" distR="0" wp14:anchorId="7EB107E7" wp14:editId="4781E819">
            <wp:extent cx="2171700" cy="30575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71700" cy="3057525"/>
                    </a:xfrm>
                    <a:prstGeom prst="rect">
                      <a:avLst/>
                    </a:prstGeom>
                    <a:noFill/>
                    <a:ln>
                      <a:noFill/>
                    </a:ln>
                  </pic:spPr>
                </pic:pic>
              </a:graphicData>
            </a:graphic>
          </wp:inline>
        </w:drawing>
      </w:r>
    </w:p>
    <w:p w14:paraId="2FD5474C" w14:textId="77777777" w:rsidR="002D751E" w:rsidRPr="00F55C02" w:rsidRDefault="002D751E" w:rsidP="00F55C02">
      <w:pPr>
        <w:pStyle w:val="Heading1"/>
        <w:rPr>
          <w:lang w:val="cs-CZ"/>
        </w:rPr>
      </w:pPr>
      <w:bookmarkStart w:id="18" w:name="_Toc279009939"/>
      <w:bookmarkStart w:id="19" w:name="_Toc69135779"/>
      <w:r w:rsidRPr="00F55C02">
        <w:rPr>
          <w:lang w:val="cs-CZ"/>
        </w:rPr>
        <w:lastRenderedPageBreak/>
        <w:t>Prezentace firmy</w:t>
      </w:r>
      <w:bookmarkEnd w:id="18"/>
      <w:bookmarkEnd w:id="19"/>
    </w:p>
    <w:p w14:paraId="241D04DB" w14:textId="77777777" w:rsidR="002D751E" w:rsidRPr="00F55C02" w:rsidRDefault="002D751E" w:rsidP="002D751E">
      <w:pPr>
        <w:spacing w:line="360" w:lineRule="auto"/>
        <w:ind w:firstLine="432"/>
        <w:jc w:val="both"/>
        <w:rPr>
          <w:lang w:val="cs-CZ"/>
        </w:rPr>
      </w:pPr>
      <w:r w:rsidRPr="00F55C02">
        <w:rPr>
          <w:lang w:val="cs-CZ"/>
        </w:rPr>
        <w:t>Firma se prezentuje hlavně díky svým firemním stránkám, brožurami, reklamními prospekty, výročními zprávami, semináři a kongresy. Má velmi propracované internetové stránky, na kterých je možné najít všechny důležité informace o podniku, jeho službách, momentálním výzkumu a vše o organizační struktuře podniku.</w:t>
      </w:r>
    </w:p>
    <w:p w14:paraId="084FFBA9" w14:textId="30969434" w:rsidR="002D751E" w:rsidRPr="00F55C02" w:rsidRDefault="002D751E" w:rsidP="002D751E">
      <w:pPr>
        <w:spacing w:line="360" w:lineRule="auto"/>
        <w:ind w:firstLine="432"/>
        <w:jc w:val="both"/>
        <w:rPr>
          <w:lang w:val="cs-CZ"/>
        </w:rPr>
      </w:pPr>
      <w:r w:rsidRPr="00F55C02">
        <w:rPr>
          <w:lang w:val="cs-CZ"/>
        </w:rPr>
        <w:t xml:space="preserve">Nejen na internetových stránkách lze najít časopis společnosti, který nese název Jaderník. Jaderník vychází jednou na </w:t>
      </w:r>
      <w:r w:rsidR="00234808" w:rsidRPr="00F55C02">
        <w:rPr>
          <w:lang w:val="cs-CZ"/>
        </w:rPr>
        <w:t>šest</w:t>
      </w:r>
      <w:r w:rsidRPr="00F55C02">
        <w:rPr>
          <w:lang w:val="cs-CZ"/>
        </w:rPr>
        <w:t xml:space="preserve"> měsíc</w:t>
      </w:r>
      <w:r w:rsidR="00234808" w:rsidRPr="00F55C02">
        <w:rPr>
          <w:lang w:val="cs-CZ"/>
        </w:rPr>
        <w:t>ů</w:t>
      </w:r>
      <w:r w:rsidRPr="00F55C02">
        <w:rPr>
          <w:lang w:val="cs-CZ"/>
        </w:rPr>
        <w:t xml:space="preserve"> a obsahuje množství článků ze života firmy, ale i z prostředí mimo něj.</w:t>
      </w:r>
    </w:p>
    <w:p w14:paraId="1C2617E0" w14:textId="59167B9E" w:rsidR="002D751E" w:rsidRPr="00F55C02" w:rsidRDefault="002D751E" w:rsidP="00F55C02">
      <w:pPr>
        <w:spacing w:line="360" w:lineRule="auto"/>
        <w:ind w:firstLine="432"/>
        <w:jc w:val="both"/>
        <w:rPr>
          <w:lang w:val="cs-CZ"/>
        </w:rPr>
      </w:pPr>
      <w:r w:rsidRPr="00F55C02">
        <w:rPr>
          <w:lang w:val="cs-CZ"/>
        </w:rPr>
        <w:t>Firma také pravidelně pořádá dny otevřených dveří nejen pro studenty, ale i širokou veřejnost.</w:t>
      </w:r>
      <w:r w:rsidR="00E850A7">
        <w:rPr>
          <w:rStyle w:val="FootnoteReference"/>
          <w:lang w:val="cs-CZ"/>
        </w:rPr>
        <w:footnoteReference w:id="3"/>
      </w:r>
    </w:p>
    <w:p w14:paraId="7C6EB008" w14:textId="57C44729" w:rsidR="002D751E" w:rsidRPr="00F55C02" w:rsidRDefault="002D751E" w:rsidP="00F55C02">
      <w:pPr>
        <w:pStyle w:val="Heading1"/>
        <w:rPr>
          <w:lang w:val="cs-CZ"/>
        </w:rPr>
      </w:pPr>
      <w:bookmarkStart w:id="20" w:name="_Toc279009940"/>
      <w:bookmarkStart w:id="21" w:name="_Toc69135780"/>
      <w:r w:rsidRPr="00F55C02">
        <w:rPr>
          <w:lang w:val="cs-CZ"/>
        </w:rPr>
        <w:t>Informační technologie pro řízení firmy</w:t>
      </w:r>
      <w:bookmarkEnd w:id="20"/>
      <w:bookmarkEnd w:id="21"/>
    </w:p>
    <w:p w14:paraId="3D6423EF" w14:textId="77777777" w:rsidR="002D751E" w:rsidRPr="00F55C02" w:rsidRDefault="002D751E" w:rsidP="002D751E">
      <w:pPr>
        <w:spacing w:line="360" w:lineRule="auto"/>
        <w:ind w:firstLine="432"/>
        <w:jc w:val="both"/>
        <w:rPr>
          <w:lang w:val="cs-CZ"/>
        </w:rPr>
      </w:pPr>
      <w:r w:rsidRPr="00F55C02">
        <w:rPr>
          <w:lang w:val="cs-CZ"/>
        </w:rPr>
        <w:t xml:space="preserve">Ústav jaderného výzkumu Řež a.s. používá informační systém Navision. Navision (dříve Microsoft Navision, nový název Microsoft Dynamics NAV) je podnikový informační systém, který vzhledem ke své komplexnosti a přizpůsobitelnosti, je ideálním řešením pro neustále rozvíjející se společnosti s jedinečnými procesy a specializovanými potřebami. </w:t>
      </w:r>
    </w:p>
    <w:p w14:paraId="45C35992" w14:textId="77777777" w:rsidR="002D751E" w:rsidRPr="00F55C02" w:rsidRDefault="002D751E" w:rsidP="002D751E">
      <w:pPr>
        <w:spacing w:line="360" w:lineRule="auto"/>
        <w:ind w:firstLine="432"/>
        <w:jc w:val="both"/>
        <w:rPr>
          <w:lang w:val="cs-CZ"/>
        </w:rPr>
      </w:pPr>
      <w:r w:rsidRPr="00F55C02">
        <w:rPr>
          <w:lang w:val="cs-CZ"/>
        </w:rPr>
        <w:t xml:space="preserve">Informační systém Navision je vhodným řešením pro správu podnikových zdrojů, který pomůže lépe integrovat a řídit jednotlivé firemní procesy v oblasti financí, výroby a řízení projektů, správy zákaznických vztahů a distribuce. </w:t>
      </w:r>
    </w:p>
    <w:p w14:paraId="72501665" w14:textId="77777777" w:rsidR="002D751E" w:rsidRPr="00F55C02" w:rsidRDefault="002D751E" w:rsidP="00F55C02">
      <w:pPr>
        <w:pStyle w:val="Heading2"/>
        <w:rPr>
          <w:lang w:val="cs-CZ"/>
        </w:rPr>
      </w:pPr>
      <w:bookmarkStart w:id="22" w:name="_Toc279009941"/>
      <w:bookmarkStart w:id="23" w:name="_Toc69135781"/>
      <w:r w:rsidRPr="00F55C02">
        <w:rPr>
          <w:lang w:val="cs-CZ"/>
        </w:rPr>
        <w:t>Podnikový informační systém Navision</w:t>
      </w:r>
      <w:bookmarkEnd w:id="22"/>
      <w:bookmarkEnd w:id="23"/>
    </w:p>
    <w:p w14:paraId="6A371E18" w14:textId="77777777" w:rsidR="002D751E" w:rsidRPr="00F55C02" w:rsidRDefault="002D751E" w:rsidP="002D751E">
      <w:pPr>
        <w:spacing w:line="360" w:lineRule="auto"/>
        <w:ind w:firstLine="432"/>
        <w:jc w:val="both"/>
        <w:rPr>
          <w:lang w:val="cs-CZ"/>
        </w:rPr>
      </w:pPr>
      <w:r w:rsidRPr="00F55C02">
        <w:rPr>
          <w:lang w:val="cs-CZ"/>
        </w:rPr>
        <w:t xml:space="preserve">V podnikovém systému Navision je možné automatizovat řadu firemních postupů a procedur přesně podle potřeb firmy. Lze zde jednoduše specifikovat platební podmínky a slevy pro jednotlivé zákazníky a dodavatele, bez problémů zvládnout legislativní požadavky, mezinárodní obchod a s ním spojené měnové otázky. V systému je možnost pracovat s jakoukoli měnou, kterou je možno si zvolit. </w:t>
      </w:r>
    </w:p>
    <w:p w14:paraId="5F8A7481" w14:textId="5B9EF6F0" w:rsidR="002D751E" w:rsidRPr="00F55C02" w:rsidRDefault="002D751E" w:rsidP="002D751E">
      <w:pPr>
        <w:spacing w:line="360" w:lineRule="auto"/>
        <w:ind w:firstLine="432"/>
        <w:jc w:val="both"/>
        <w:rPr>
          <w:lang w:val="cs-CZ"/>
        </w:rPr>
      </w:pPr>
      <w:r w:rsidRPr="00F55C02">
        <w:rPr>
          <w:lang w:val="cs-CZ"/>
        </w:rPr>
        <w:t>Microsof</w:t>
      </w:r>
      <w:r w:rsidR="00234808" w:rsidRPr="00F55C02">
        <w:rPr>
          <w:lang w:val="cs-CZ"/>
        </w:rPr>
        <w:t>t</w:t>
      </w:r>
      <w:r w:rsidRPr="00F55C02">
        <w:rPr>
          <w:lang w:val="cs-CZ"/>
        </w:rPr>
        <w:t xml:space="preserve"> Dynamics NAV usnadňuje přístup k informacím finančního charakteru, které jsou potřeba k rozeznání trendů a také k proniknutí do podnikových aktivit. Rychle a jednoduše se lze dostat k jednotlivým transakcím a k informacím o zvláštních událostech. Je možné zde nastavit i vysoce specifická </w:t>
      </w:r>
      <w:r w:rsidR="00234808" w:rsidRPr="00F55C02">
        <w:rPr>
          <w:lang w:val="cs-CZ"/>
        </w:rPr>
        <w:t>kritéria</w:t>
      </w:r>
      <w:r w:rsidRPr="00F55C02">
        <w:rPr>
          <w:lang w:val="cs-CZ"/>
        </w:rPr>
        <w:t>, která pomůžou najít přesně ty informace, které jsou potřeba.</w:t>
      </w:r>
    </w:p>
    <w:p w14:paraId="5DA46762" w14:textId="77777777" w:rsidR="002D751E" w:rsidRPr="00F55C02" w:rsidRDefault="002D751E" w:rsidP="002D751E">
      <w:pPr>
        <w:spacing w:line="360" w:lineRule="auto"/>
        <w:ind w:firstLine="432"/>
        <w:jc w:val="both"/>
        <w:rPr>
          <w:lang w:val="cs-CZ"/>
        </w:rPr>
      </w:pPr>
      <w:r w:rsidRPr="00F55C02">
        <w:rPr>
          <w:lang w:val="cs-CZ"/>
        </w:rPr>
        <w:t xml:space="preserve">Podnikový systém NAV nabízí mnohem více než jednoduché účetní nástroje. Pomůže porozumět tomu, co jednotlivá čísla znamenají a usnadní lépe vidět aktivity, ze kterých tato </w:t>
      </w:r>
      <w:r w:rsidRPr="00F55C02">
        <w:rPr>
          <w:lang w:val="cs-CZ"/>
        </w:rPr>
        <w:lastRenderedPageBreak/>
        <w:t xml:space="preserve">čísla pochází. Tím pádem se lze mnohem lépe ponořit do práce, protože je možné plně všemu rozumět, potřebné informace jsou neustále k dispozici a přístup k nim je velmi jednoduchý. </w:t>
      </w:r>
    </w:p>
    <w:p w14:paraId="071EF15F" w14:textId="77777777" w:rsidR="002D751E" w:rsidRPr="00F55C02" w:rsidRDefault="002D751E" w:rsidP="002D751E">
      <w:pPr>
        <w:spacing w:line="360" w:lineRule="auto"/>
        <w:ind w:firstLine="432"/>
        <w:jc w:val="both"/>
        <w:rPr>
          <w:lang w:val="cs-CZ"/>
        </w:rPr>
      </w:pPr>
      <w:r w:rsidRPr="00F55C02">
        <w:rPr>
          <w:lang w:val="cs-CZ"/>
        </w:rPr>
        <w:t>Účetní schémata umožňují používat data v hlavní knize tak, aby napomáhaly řídit podnik. Lze zde použít širokou škálu předdefinovaných sestav, případně si jednoduše vytvořit své vlastní. Finanční informace, které je možné takhle vytvořit, pak můžete prezentovat na webových stránkách nebo je rozesílat elektroniky, takže všichni, kteří mají možnost, mohou být neustále informování o aktivitách společnosti.</w:t>
      </w:r>
    </w:p>
    <w:p w14:paraId="491E8A06" w14:textId="77777777" w:rsidR="002D751E" w:rsidRPr="00F55C02" w:rsidRDefault="002D751E" w:rsidP="002D751E">
      <w:pPr>
        <w:spacing w:line="360" w:lineRule="auto"/>
        <w:ind w:firstLine="432"/>
        <w:jc w:val="both"/>
        <w:rPr>
          <w:lang w:val="cs-CZ"/>
        </w:rPr>
      </w:pPr>
      <w:r w:rsidRPr="00F55C02">
        <w:rPr>
          <w:lang w:val="cs-CZ"/>
        </w:rPr>
        <w:t xml:space="preserve">Microsoft Navision je ideální podnikový informační systém pro snadné zpracování denních objednávek od zákazníků. Díky zlepšenému plánovaní a efektivitě je možné účinněji reagovat na zákaznické potřeby. Lze takhle lépe dodržovat termíny dodání, které jsou slíbeny zákazníkům. Pomocí informačního systému se lze i ujistit, zda bylo vyhověno všem požadavkům zákazníka poté, co byla položka dodána. </w:t>
      </w:r>
    </w:p>
    <w:p w14:paraId="33A1F115" w14:textId="77777777" w:rsidR="002D751E" w:rsidRPr="00F55C02" w:rsidRDefault="002D751E" w:rsidP="002D751E">
      <w:pPr>
        <w:spacing w:line="360" w:lineRule="auto"/>
        <w:ind w:firstLine="432"/>
        <w:jc w:val="both"/>
        <w:rPr>
          <w:lang w:val="cs-CZ"/>
        </w:rPr>
      </w:pPr>
      <w:r w:rsidRPr="00F55C02">
        <w:rPr>
          <w:lang w:val="cs-CZ"/>
        </w:rPr>
        <w:t xml:space="preserve">Podnikový systém NAV zefektivňuje práci, redukuje operační náklady, co šetří čas a peníze celou organizaci a umožňuje dosažení konkurenceschopných cen. Snížení nákladů je celosvětový cíl v obchodě všeobecně, ale je také možností posílení vztahů se zákazníky. </w:t>
      </w:r>
    </w:p>
    <w:p w14:paraId="58D6F0F2" w14:textId="5C30288C" w:rsidR="002D751E" w:rsidRPr="00F55C02" w:rsidRDefault="002D751E" w:rsidP="00E850A7">
      <w:pPr>
        <w:spacing w:line="360" w:lineRule="auto"/>
        <w:ind w:firstLine="432"/>
        <w:jc w:val="both"/>
        <w:rPr>
          <w:lang w:val="cs-CZ"/>
        </w:rPr>
      </w:pPr>
      <w:r w:rsidRPr="00F55C02">
        <w:rPr>
          <w:lang w:val="cs-CZ"/>
        </w:rPr>
        <w:t>Microsoft Dynamics NAV snižuje náklady tím, že pomáhá redukovat skladové zásoby, snižuje náklady na skladové operace a spolupracuje úzce s dodavateli.</w:t>
      </w:r>
      <w:r w:rsidR="00E850A7">
        <w:rPr>
          <w:rStyle w:val="FootnoteReference"/>
          <w:lang w:val="cs-CZ"/>
        </w:rPr>
        <w:footnoteReference w:id="4"/>
      </w:r>
    </w:p>
    <w:p w14:paraId="48E667D4" w14:textId="6E72A604" w:rsidR="002D751E" w:rsidRPr="00F55C02" w:rsidRDefault="00234808" w:rsidP="00234808">
      <w:pPr>
        <w:spacing w:line="360" w:lineRule="auto"/>
        <w:rPr>
          <w:i/>
          <w:lang w:val="cs-CZ"/>
        </w:rPr>
      </w:pPr>
      <w:r w:rsidRPr="00F55C02">
        <w:rPr>
          <w:i/>
          <w:lang w:val="cs-CZ"/>
        </w:rPr>
        <w:t xml:space="preserve">Obrázek č. 3: </w:t>
      </w:r>
      <w:r w:rsidR="002D751E" w:rsidRPr="00F55C02">
        <w:rPr>
          <w:i/>
          <w:lang w:val="cs-CZ"/>
        </w:rPr>
        <w:t>Ústav používá informační systém NAVISION</w:t>
      </w:r>
    </w:p>
    <w:p w14:paraId="4A2A09C8" w14:textId="77777777" w:rsidR="002D751E" w:rsidRPr="00F55C02" w:rsidRDefault="002D751E" w:rsidP="002D751E">
      <w:pPr>
        <w:spacing w:line="360" w:lineRule="auto"/>
        <w:jc w:val="center"/>
        <w:rPr>
          <w:lang w:val="cs-CZ"/>
        </w:rPr>
      </w:pPr>
      <w:r w:rsidRPr="00F55C02">
        <w:rPr>
          <w:rFonts w:ascii="Arial" w:hAnsi="Arial" w:cs="Arial"/>
          <w:sz w:val="20"/>
          <w:szCs w:val="20"/>
          <w:lang w:val="cs-CZ"/>
        </w:rPr>
        <w:fldChar w:fldCharType="begin"/>
      </w:r>
      <w:r w:rsidRPr="00F55C02">
        <w:rPr>
          <w:rFonts w:ascii="Arial" w:hAnsi="Arial" w:cs="Arial"/>
          <w:sz w:val="20"/>
          <w:szCs w:val="20"/>
          <w:lang w:val="cs-CZ"/>
        </w:rPr>
        <w:instrText xml:space="preserve"> INCLUDEPICTURE "http://www.dynamicsinfo.com/images/navisionmenu.gif" \* MERGEFORMATINET </w:instrText>
      </w:r>
      <w:r w:rsidRPr="00F55C02">
        <w:rPr>
          <w:rFonts w:ascii="Arial" w:hAnsi="Arial" w:cs="Arial"/>
          <w:sz w:val="20"/>
          <w:szCs w:val="20"/>
          <w:lang w:val="cs-CZ"/>
        </w:rPr>
        <w:fldChar w:fldCharType="separate"/>
      </w:r>
      <w:r w:rsidRPr="00F55C02">
        <w:rPr>
          <w:rFonts w:ascii="Arial" w:hAnsi="Arial" w:cs="Arial"/>
          <w:sz w:val="20"/>
          <w:szCs w:val="20"/>
          <w:lang w:val="cs-CZ"/>
        </w:rPr>
        <w:pict w14:anchorId="68892BE4">
          <v:shape id="il_fi" o:spid="_x0000_i1061" type="#_x0000_t75" alt="" style="width:345.6pt;height:259.8pt">
            <v:imagedata r:id="rId11" r:href="rId12"/>
          </v:shape>
        </w:pict>
      </w:r>
      <w:r w:rsidRPr="00F55C02">
        <w:rPr>
          <w:rFonts w:ascii="Arial" w:hAnsi="Arial" w:cs="Arial"/>
          <w:sz w:val="20"/>
          <w:szCs w:val="20"/>
          <w:lang w:val="cs-CZ"/>
        </w:rPr>
        <w:fldChar w:fldCharType="end"/>
      </w:r>
    </w:p>
    <w:p w14:paraId="49C6085C" w14:textId="77777777" w:rsidR="002D751E" w:rsidRPr="00F55C02" w:rsidRDefault="002D751E" w:rsidP="00F55C02">
      <w:pPr>
        <w:pStyle w:val="Heading1"/>
        <w:rPr>
          <w:lang w:val="cs-CZ"/>
        </w:rPr>
      </w:pPr>
      <w:r w:rsidRPr="00F55C02">
        <w:rPr>
          <w:lang w:val="cs-CZ"/>
        </w:rPr>
        <w:br w:type="page"/>
      </w:r>
      <w:bookmarkStart w:id="24" w:name="_Toc279009942"/>
      <w:bookmarkStart w:id="25" w:name="_Toc69135782"/>
      <w:r w:rsidRPr="00F55C02">
        <w:rPr>
          <w:lang w:val="cs-CZ"/>
        </w:rPr>
        <w:lastRenderedPageBreak/>
        <w:t>SWOT analýza ICT prostředků využívaných v podniku</w:t>
      </w:r>
      <w:bookmarkEnd w:id="24"/>
      <w:bookmarkEnd w:id="25"/>
    </w:p>
    <w:p w14:paraId="4D3B8EEF" w14:textId="77777777" w:rsidR="002D751E" w:rsidRPr="00F55C02" w:rsidRDefault="002D751E" w:rsidP="002D751E">
      <w:pPr>
        <w:spacing w:line="360" w:lineRule="auto"/>
        <w:jc w:val="both"/>
        <w:rPr>
          <w:lang w:val="cs-CZ"/>
        </w:rPr>
      </w:pPr>
    </w:p>
    <w:tbl>
      <w:tblPr>
        <w:tblW w:w="9508" w:type="dxa"/>
        <w:tblBorders>
          <w:top w:val="single" w:sz="8" w:space="0" w:color="000000"/>
          <w:bottom w:val="single" w:sz="8" w:space="0" w:color="000000"/>
        </w:tblBorders>
        <w:tblLook w:val="04A0" w:firstRow="1" w:lastRow="0" w:firstColumn="1" w:lastColumn="0" w:noHBand="0" w:noVBand="1"/>
      </w:tblPr>
      <w:tblGrid>
        <w:gridCol w:w="4754"/>
        <w:gridCol w:w="4754"/>
      </w:tblGrid>
      <w:tr w:rsidR="002D751E" w:rsidRPr="00F55C02" w14:paraId="6AF7A5D8" w14:textId="77777777" w:rsidTr="00A82A00">
        <w:trPr>
          <w:trHeight w:val="417"/>
        </w:trPr>
        <w:tc>
          <w:tcPr>
            <w:tcW w:w="4754" w:type="dxa"/>
            <w:tcBorders>
              <w:top w:val="single" w:sz="8" w:space="0" w:color="000000"/>
              <w:left w:val="nil"/>
              <w:bottom w:val="single" w:sz="8" w:space="0" w:color="000000"/>
              <w:right w:val="nil"/>
            </w:tcBorders>
          </w:tcPr>
          <w:p w14:paraId="00E734AE" w14:textId="77777777" w:rsidR="002D751E" w:rsidRPr="00F55C02" w:rsidRDefault="002D751E" w:rsidP="00A82A00">
            <w:pPr>
              <w:spacing w:line="360" w:lineRule="auto"/>
              <w:rPr>
                <w:b/>
                <w:bCs/>
                <w:color w:val="000000"/>
                <w:lang w:val="cs-CZ"/>
              </w:rPr>
            </w:pPr>
            <w:r w:rsidRPr="00F55C02">
              <w:rPr>
                <w:b/>
                <w:bCs/>
                <w:color w:val="000000"/>
                <w:lang w:val="cs-CZ"/>
              </w:rPr>
              <w:t>Silné stránky</w:t>
            </w:r>
          </w:p>
        </w:tc>
        <w:tc>
          <w:tcPr>
            <w:tcW w:w="4754" w:type="dxa"/>
            <w:tcBorders>
              <w:top w:val="single" w:sz="8" w:space="0" w:color="000000"/>
              <w:left w:val="nil"/>
              <w:bottom w:val="single" w:sz="8" w:space="0" w:color="000000"/>
              <w:right w:val="nil"/>
            </w:tcBorders>
          </w:tcPr>
          <w:p w14:paraId="40DCA01F" w14:textId="77777777" w:rsidR="002D751E" w:rsidRPr="00F55C02" w:rsidRDefault="002D751E" w:rsidP="00A82A00">
            <w:pPr>
              <w:spacing w:line="360" w:lineRule="auto"/>
              <w:rPr>
                <w:b/>
                <w:bCs/>
                <w:color w:val="000000"/>
                <w:lang w:val="cs-CZ"/>
              </w:rPr>
            </w:pPr>
            <w:r w:rsidRPr="00F55C02">
              <w:rPr>
                <w:b/>
                <w:bCs/>
                <w:color w:val="000000"/>
                <w:lang w:val="cs-CZ"/>
              </w:rPr>
              <w:t>Slabé stránky</w:t>
            </w:r>
          </w:p>
        </w:tc>
      </w:tr>
      <w:tr w:rsidR="002D751E" w:rsidRPr="00F55C02" w14:paraId="24737F77" w14:textId="77777777" w:rsidTr="00E740EC">
        <w:trPr>
          <w:trHeight w:val="2186"/>
        </w:trPr>
        <w:tc>
          <w:tcPr>
            <w:tcW w:w="4754" w:type="dxa"/>
            <w:tcBorders>
              <w:left w:val="nil"/>
              <w:right w:val="nil"/>
            </w:tcBorders>
            <w:shd w:val="clear" w:color="auto" w:fill="auto"/>
          </w:tcPr>
          <w:p w14:paraId="39A239F1" w14:textId="77777777" w:rsidR="002D751E" w:rsidRPr="00F55C02" w:rsidRDefault="002D751E" w:rsidP="002D751E">
            <w:pPr>
              <w:numPr>
                <w:ilvl w:val="0"/>
                <w:numId w:val="2"/>
              </w:numPr>
              <w:spacing w:line="360" w:lineRule="auto"/>
              <w:rPr>
                <w:b/>
                <w:bCs/>
                <w:color w:val="000000"/>
                <w:lang w:val="cs-CZ"/>
              </w:rPr>
            </w:pPr>
            <w:r w:rsidRPr="00F55C02">
              <w:rPr>
                <w:b/>
                <w:bCs/>
                <w:color w:val="000000"/>
                <w:lang w:val="cs-CZ"/>
              </w:rPr>
              <w:t>Legální SW</w:t>
            </w:r>
          </w:p>
          <w:p w14:paraId="1F95B0BD" w14:textId="77777777" w:rsidR="002D751E" w:rsidRPr="00F55C02" w:rsidRDefault="002D751E" w:rsidP="002D751E">
            <w:pPr>
              <w:numPr>
                <w:ilvl w:val="0"/>
                <w:numId w:val="2"/>
              </w:numPr>
              <w:spacing w:line="360" w:lineRule="auto"/>
              <w:rPr>
                <w:b/>
                <w:bCs/>
                <w:color w:val="000000"/>
                <w:lang w:val="cs-CZ"/>
              </w:rPr>
            </w:pPr>
            <w:r w:rsidRPr="00F55C02">
              <w:rPr>
                <w:b/>
                <w:bCs/>
                <w:color w:val="000000"/>
                <w:lang w:val="cs-CZ"/>
              </w:rPr>
              <w:t>Využívání elektronické komunikace</w:t>
            </w:r>
          </w:p>
          <w:p w14:paraId="4CAA0280" w14:textId="77777777" w:rsidR="002D751E" w:rsidRPr="00F55C02" w:rsidRDefault="002D751E" w:rsidP="002D751E">
            <w:pPr>
              <w:numPr>
                <w:ilvl w:val="0"/>
                <w:numId w:val="2"/>
              </w:numPr>
              <w:spacing w:line="360" w:lineRule="auto"/>
              <w:rPr>
                <w:b/>
                <w:bCs/>
                <w:color w:val="000000"/>
                <w:lang w:val="cs-CZ"/>
              </w:rPr>
            </w:pPr>
            <w:r w:rsidRPr="00F55C02">
              <w:rPr>
                <w:b/>
                <w:bCs/>
                <w:color w:val="000000"/>
                <w:lang w:val="cs-CZ"/>
              </w:rPr>
              <w:t>Stabilita</w:t>
            </w:r>
          </w:p>
          <w:p w14:paraId="312EB90D" w14:textId="77777777" w:rsidR="002D751E" w:rsidRPr="00F55C02" w:rsidRDefault="002D751E" w:rsidP="002D751E">
            <w:pPr>
              <w:numPr>
                <w:ilvl w:val="0"/>
                <w:numId w:val="2"/>
              </w:numPr>
              <w:spacing w:line="360" w:lineRule="auto"/>
              <w:rPr>
                <w:b/>
                <w:bCs/>
                <w:color w:val="000000"/>
                <w:lang w:val="cs-CZ"/>
              </w:rPr>
            </w:pPr>
            <w:r w:rsidRPr="00F55C02">
              <w:rPr>
                <w:b/>
                <w:bCs/>
                <w:color w:val="000000"/>
                <w:lang w:val="cs-CZ"/>
              </w:rPr>
              <w:t>Specifické potřeby</w:t>
            </w:r>
          </w:p>
          <w:p w14:paraId="687DE550" w14:textId="77777777" w:rsidR="002D751E" w:rsidRPr="00F55C02" w:rsidRDefault="002D751E" w:rsidP="002D751E">
            <w:pPr>
              <w:numPr>
                <w:ilvl w:val="0"/>
                <w:numId w:val="2"/>
              </w:numPr>
              <w:spacing w:line="360" w:lineRule="auto"/>
              <w:rPr>
                <w:b/>
                <w:bCs/>
                <w:color w:val="000000"/>
                <w:lang w:val="cs-CZ"/>
              </w:rPr>
            </w:pPr>
            <w:r w:rsidRPr="00F55C02">
              <w:rPr>
                <w:b/>
                <w:bCs/>
                <w:color w:val="000000"/>
                <w:lang w:val="cs-CZ"/>
              </w:rPr>
              <w:t>Jednoduché účetnictví</w:t>
            </w:r>
          </w:p>
          <w:p w14:paraId="183C31DC" w14:textId="77777777" w:rsidR="002D751E" w:rsidRDefault="002D751E" w:rsidP="002D751E">
            <w:pPr>
              <w:numPr>
                <w:ilvl w:val="0"/>
                <w:numId w:val="2"/>
              </w:numPr>
              <w:spacing w:line="360" w:lineRule="auto"/>
              <w:rPr>
                <w:b/>
                <w:bCs/>
                <w:color w:val="000000"/>
                <w:lang w:val="cs-CZ"/>
              </w:rPr>
            </w:pPr>
            <w:r w:rsidRPr="00F55C02">
              <w:rPr>
                <w:b/>
                <w:bCs/>
                <w:color w:val="000000"/>
                <w:lang w:val="cs-CZ"/>
              </w:rPr>
              <w:t>Redukce operačních nákladů</w:t>
            </w:r>
          </w:p>
          <w:p w14:paraId="40D313BE" w14:textId="61306269" w:rsidR="00E740EC" w:rsidRPr="00F55C02" w:rsidRDefault="00E740EC" w:rsidP="00E740EC">
            <w:pPr>
              <w:spacing w:line="360" w:lineRule="auto"/>
              <w:rPr>
                <w:b/>
                <w:bCs/>
                <w:color w:val="000000"/>
                <w:lang w:val="cs-CZ"/>
              </w:rPr>
            </w:pPr>
          </w:p>
        </w:tc>
        <w:tc>
          <w:tcPr>
            <w:tcW w:w="4754" w:type="dxa"/>
            <w:tcBorders>
              <w:left w:val="nil"/>
              <w:right w:val="nil"/>
            </w:tcBorders>
            <w:shd w:val="clear" w:color="auto" w:fill="auto"/>
          </w:tcPr>
          <w:p w14:paraId="7CA92627" w14:textId="77777777" w:rsidR="002D751E" w:rsidRPr="00F55C02" w:rsidRDefault="002D751E" w:rsidP="002D751E">
            <w:pPr>
              <w:numPr>
                <w:ilvl w:val="0"/>
                <w:numId w:val="2"/>
              </w:numPr>
              <w:spacing w:line="360" w:lineRule="auto"/>
              <w:rPr>
                <w:b/>
                <w:color w:val="000000"/>
                <w:lang w:val="cs-CZ"/>
              </w:rPr>
            </w:pPr>
            <w:r w:rsidRPr="00F55C02">
              <w:rPr>
                <w:b/>
                <w:color w:val="000000"/>
                <w:lang w:val="cs-CZ"/>
              </w:rPr>
              <w:t>Příliš rychlý nástup na trh</w:t>
            </w:r>
          </w:p>
          <w:p w14:paraId="0029A6F9" w14:textId="77777777" w:rsidR="002D751E" w:rsidRPr="00F55C02" w:rsidRDefault="002D751E" w:rsidP="002D751E">
            <w:pPr>
              <w:numPr>
                <w:ilvl w:val="0"/>
                <w:numId w:val="2"/>
              </w:numPr>
              <w:spacing w:line="360" w:lineRule="auto"/>
              <w:rPr>
                <w:b/>
                <w:color w:val="000000"/>
                <w:lang w:val="cs-CZ"/>
              </w:rPr>
            </w:pPr>
            <w:r w:rsidRPr="00F55C02">
              <w:rPr>
                <w:b/>
                <w:color w:val="000000"/>
                <w:lang w:val="cs-CZ"/>
              </w:rPr>
              <w:t>Podpora výrobce</w:t>
            </w:r>
          </w:p>
          <w:p w14:paraId="58F75B39" w14:textId="77777777" w:rsidR="002D751E" w:rsidRPr="00F55C02" w:rsidRDefault="002D751E" w:rsidP="00A82A00">
            <w:pPr>
              <w:spacing w:line="360" w:lineRule="auto"/>
              <w:ind w:left="360"/>
              <w:rPr>
                <w:b/>
                <w:color w:val="000000"/>
                <w:lang w:val="cs-CZ"/>
              </w:rPr>
            </w:pPr>
          </w:p>
        </w:tc>
      </w:tr>
      <w:tr w:rsidR="002D751E" w:rsidRPr="00F55C02" w14:paraId="4C4D1895" w14:textId="77777777" w:rsidTr="00E740EC">
        <w:trPr>
          <w:trHeight w:val="347"/>
        </w:trPr>
        <w:tc>
          <w:tcPr>
            <w:tcW w:w="4754" w:type="dxa"/>
            <w:shd w:val="clear" w:color="auto" w:fill="auto"/>
          </w:tcPr>
          <w:p w14:paraId="7DEDAD5A" w14:textId="77777777" w:rsidR="002D751E" w:rsidRPr="00F55C02" w:rsidRDefault="002D751E" w:rsidP="00A82A00">
            <w:pPr>
              <w:spacing w:line="360" w:lineRule="auto"/>
              <w:rPr>
                <w:b/>
                <w:bCs/>
                <w:color w:val="000000"/>
                <w:lang w:val="cs-CZ"/>
              </w:rPr>
            </w:pPr>
            <w:r w:rsidRPr="00F55C02">
              <w:rPr>
                <w:b/>
                <w:bCs/>
                <w:color w:val="000000"/>
                <w:lang w:val="cs-CZ"/>
              </w:rPr>
              <w:t>Příležitosti</w:t>
            </w:r>
          </w:p>
        </w:tc>
        <w:tc>
          <w:tcPr>
            <w:tcW w:w="4754" w:type="dxa"/>
            <w:shd w:val="clear" w:color="auto" w:fill="auto"/>
          </w:tcPr>
          <w:p w14:paraId="22204D95" w14:textId="77777777" w:rsidR="002D751E" w:rsidRPr="00F55C02" w:rsidRDefault="002D751E" w:rsidP="00A82A00">
            <w:pPr>
              <w:spacing w:line="360" w:lineRule="auto"/>
              <w:rPr>
                <w:b/>
                <w:color w:val="000000"/>
                <w:lang w:val="cs-CZ"/>
              </w:rPr>
            </w:pPr>
            <w:r w:rsidRPr="00F55C02">
              <w:rPr>
                <w:b/>
                <w:color w:val="000000"/>
                <w:lang w:val="cs-CZ"/>
              </w:rPr>
              <w:t>Hrozby</w:t>
            </w:r>
          </w:p>
        </w:tc>
      </w:tr>
      <w:tr w:rsidR="002D751E" w:rsidRPr="00F55C02" w14:paraId="51FD2D36" w14:textId="77777777" w:rsidTr="00E740EC">
        <w:trPr>
          <w:trHeight w:val="1349"/>
        </w:trPr>
        <w:tc>
          <w:tcPr>
            <w:tcW w:w="4754" w:type="dxa"/>
            <w:tcBorders>
              <w:left w:val="nil"/>
              <w:right w:val="nil"/>
            </w:tcBorders>
            <w:shd w:val="clear" w:color="auto" w:fill="auto"/>
          </w:tcPr>
          <w:p w14:paraId="44B4E299" w14:textId="77777777" w:rsidR="002D751E" w:rsidRPr="00F55C02" w:rsidRDefault="002D751E" w:rsidP="002D751E">
            <w:pPr>
              <w:numPr>
                <w:ilvl w:val="0"/>
                <w:numId w:val="2"/>
              </w:numPr>
              <w:spacing w:line="360" w:lineRule="auto"/>
              <w:rPr>
                <w:b/>
                <w:bCs/>
                <w:color w:val="000000"/>
                <w:lang w:val="cs-CZ"/>
              </w:rPr>
            </w:pPr>
            <w:r w:rsidRPr="00F55C02">
              <w:rPr>
                <w:b/>
                <w:bCs/>
                <w:color w:val="000000"/>
                <w:lang w:val="cs-CZ"/>
              </w:rPr>
              <w:t>Mobilní technologie</w:t>
            </w:r>
          </w:p>
          <w:p w14:paraId="6A65D295" w14:textId="77777777" w:rsidR="002D751E" w:rsidRPr="00F55C02" w:rsidRDefault="002D751E" w:rsidP="002D751E">
            <w:pPr>
              <w:numPr>
                <w:ilvl w:val="0"/>
                <w:numId w:val="2"/>
              </w:numPr>
              <w:spacing w:line="360" w:lineRule="auto"/>
              <w:rPr>
                <w:b/>
                <w:bCs/>
                <w:color w:val="000000"/>
                <w:lang w:val="cs-CZ"/>
              </w:rPr>
            </w:pPr>
            <w:r w:rsidRPr="00F55C02">
              <w:rPr>
                <w:b/>
                <w:bCs/>
                <w:color w:val="000000"/>
                <w:lang w:val="cs-CZ"/>
              </w:rPr>
              <w:t>Konkurenční výhoda</w:t>
            </w:r>
          </w:p>
          <w:p w14:paraId="185D6052" w14:textId="081002DC" w:rsidR="002D751E" w:rsidRPr="00E740EC" w:rsidRDefault="002D751E" w:rsidP="00E740EC">
            <w:pPr>
              <w:numPr>
                <w:ilvl w:val="0"/>
                <w:numId w:val="2"/>
              </w:numPr>
              <w:spacing w:line="360" w:lineRule="auto"/>
              <w:rPr>
                <w:b/>
                <w:bCs/>
                <w:color w:val="000000"/>
                <w:lang w:val="cs-CZ"/>
              </w:rPr>
            </w:pPr>
            <w:r w:rsidRPr="00F55C02">
              <w:rPr>
                <w:b/>
                <w:bCs/>
                <w:color w:val="000000"/>
                <w:lang w:val="cs-CZ"/>
              </w:rPr>
              <w:t>Elektronický podpi</w:t>
            </w:r>
            <w:r w:rsidR="00E740EC">
              <w:rPr>
                <w:b/>
                <w:bCs/>
                <w:color w:val="000000"/>
                <w:lang w:val="cs-CZ"/>
              </w:rPr>
              <w:t>s</w:t>
            </w:r>
          </w:p>
        </w:tc>
        <w:tc>
          <w:tcPr>
            <w:tcW w:w="4754" w:type="dxa"/>
            <w:tcBorders>
              <w:left w:val="nil"/>
              <w:right w:val="nil"/>
            </w:tcBorders>
            <w:shd w:val="clear" w:color="auto" w:fill="auto"/>
          </w:tcPr>
          <w:p w14:paraId="5144FA90" w14:textId="77777777" w:rsidR="002D751E" w:rsidRPr="00F55C02" w:rsidRDefault="002D751E" w:rsidP="002D751E">
            <w:pPr>
              <w:numPr>
                <w:ilvl w:val="0"/>
                <w:numId w:val="2"/>
              </w:numPr>
              <w:spacing w:line="360" w:lineRule="auto"/>
              <w:rPr>
                <w:b/>
                <w:color w:val="000000"/>
                <w:lang w:val="cs-CZ"/>
              </w:rPr>
            </w:pPr>
            <w:r w:rsidRPr="00F55C02">
              <w:rPr>
                <w:b/>
                <w:color w:val="000000"/>
                <w:lang w:val="cs-CZ"/>
              </w:rPr>
              <w:t>Silná konkurence</w:t>
            </w:r>
          </w:p>
          <w:p w14:paraId="5E4D38CF" w14:textId="77777777" w:rsidR="002D751E" w:rsidRPr="00F55C02" w:rsidRDefault="002D751E" w:rsidP="002D751E">
            <w:pPr>
              <w:numPr>
                <w:ilvl w:val="0"/>
                <w:numId w:val="2"/>
              </w:numPr>
              <w:spacing w:line="360" w:lineRule="auto"/>
              <w:rPr>
                <w:b/>
                <w:color w:val="000000"/>
                <w:lang w:val="cs-CZ"/>
              </w:rPr>
            </w:pPr>
            <w:r w:rsidRPr="00F55C02">
              <w:rPr>
                <w:b/>
                <w:color w:val="000000"/>
                <w:lang w:val="cs-CZ"/>
              </w:rPr>
              <w:t>Cena</w:t>
            </w:r>
          </w:p>
          <w:p w14:paraId="53893683" w14:textId="77777777" w:rsidR="002D751E" w:rsidRPr="00F55C02" w:rsidRDefault="002D751E" w:rsidP="002D751E">
            <w:pPr>
              <w:numPr>
                <w:ilvl w:val="0"/>
                <w:numId w:val="2"/>
              </w:numPr>
              <w:spacing w:line="360" w:lineRule="auto"/>
              <w:rPr>
                <w:color w:val="000000"/>
                <w:lang w:val="cs-CZ"/>
              </w:rPr>
            </w:pPr>
            <w:r w:rsidRPr="00F55C02">
              <w:rPr>
                <w:b/>
                <w:color w:val="000000"/>
                <w:lang w:val="cs-CZ"/>
              </w:rPr>
              <w:t>Nezájem uživatelů</w:t>
            </w:r>
          </w:p>
        </w:tc>
      </w:tr>
    </w:tbl>
    <w:p w14:paraId="78BC407D" w14:textId="77777777" w:rsidR="002D751E" w:rsidRPr="00F55C02" w:rsidRDefault="002D751E" w:rsidP="002D751E">
      <w:pPr>
        <w:spacing w:line="360" w:lineRule="auto"/>
        <w:rPr>
          <w:lang w:val="cs-CZ"/>
        </w:rPr>
      </w:pPr>
    </w:p>
    <w:p w14:paraId="6902ED60" w14:textId="77777777" w:rsidR="002D751E" w:rsidRPr="00F55C02" w:rsidRDefault="002D751E" w:rsidP="002D751E">
      <w:pPr>
        <w:spacing w:line="360" w:lineRule="auto"/>
        <w:jc w:val="both"/>
        <w:rPr>
          <w:lang w:val="cs-CZ"/>
        </w:rPr>
      </w:pPr>
      <w:r w:rsidRPr="00F55C02">
        <w:rPr>
          <w:lang w:val="cs-CZ"/>
        </w:rPr>
        <w:t>Za silné stránky ICT prostředků lze považovat stabilitu systému, možnost využívání elektronické komunikace, možnost specifických prostředků podniku, jednoduchou možnost účetnictví a redukci operačních nákladů.</w:t>
      </w:r>
    </w:p>
    <w:p w14:paraId="3059605B" w14:textId="77777777" w:rsidR="002D751E" w:rsidRPr="00F55C02" w:rsidRDefault="002D751E" w:rsidP="002D751E">
      <w:pPr>
        <w:spacing w:line="360" w:lineRule="auto"/>
        <w:jc w:val="both"/>
        <w:rPr>
          <w:lang w:val="cs-CZ"/>
        </w:rPr>
      </w:pPr>
      <w:r w:rsidRPr="00F55C02">
        <w:rPr>
          <w:lang w:val="cs-CZ"/>
        </w:rPr>
        <w:t>Na druhou stranu, za slabé stránky je možno považovat příliš rychlý nástup na trh, takže nevíme jeho pozitiva a negativa přesně určit a malou podporu výrobce.</w:t>
      </w:r>
    </w:p>
    <w:p w14:paraId="6FD24CC9" w14:textId="77777777" w:rsidR="002D751E" w:rsidRPr="00F55C02" w:rsidRDefault="002D751E" w:rsidP="002D751E">
      <w:pPr>
        <w:spacing w:line="360" w:lineRule="auto"/>
        <w:jc w:val="both"/>
        <w:rPr>
          <w:lang w:val="cs-CZ"/>
        </w:rPr>
      </w:pPr>
      <w:r w:rsidRPr="00F55C02">
        <w:rPr>
          <w:lang w:val="cs-CZ"/>
        </w:rPr>
        <w:t>Příležitostní rozvoj může být chápan v mobilních technologiích, elektronickém podpisu a konkurenční výhodě.</w:t>
      </w:r>
    </w:p>
    <w:p w14:paraId="71D8B107" w14:textId="50C5874F" w:rsidR="002D751E" w:rsidRPr="00F55C02" w:rsidRDefault="002D751E" w:rsidP="002D751E">
      <w:pPr>
        <w:spacing w:line="360" w:lineRule="auto"/>
        <w:jc w:val="both"/>
        <w:rPr>
          <w:lang w:val="cs-CZ"/>
        </w:rPr>
      </w:pPr>
      <w:r w:rsidRPr="00F55C02">
        <w:rPr>
          <w:lang w:val="cs-CZ"/>
        </w:rPr>
        <w:t xml:space="preserve">Za hrozby ICT prostředků lze považovat silnou konkurenci, </w:t>
      </w:r>
      <w:r w:rsidR="00AB329F" w:rsidRPr="00F55C02">
        <w:rPr>
          <w:lang w:val="cs-CZ"/>
        </w:rPr>
        <w:t>cenu,</w:t>
      </w:r>
      <w:r w:rsidRPr="00F55C02">
        <w:rPr>
          <w:lang w:val="cs-CZ"/>
        </w:rPr>
        <w:t xml:space="preserve"> a ne příliš</w:t>
      </w:r>
      <w:r w:rsidR="00AB329F" w:rsidRPr="00F55C02">
        <w:rPr>
          <w:lang w:val="cs-CZ"/>
        </w:rPr>
        <w:t xml:space="preserve"> velký</w:t>
      </w:r>
      <w:r w:rsidRPr="00F55C02">
        <w:rPr>
          <w:lang w:val="cs-CZ"/>
        </w:rPr>
        <w:t xml:space="preserve"> zájem uživatelů.</w:t>
      </w:r>
    </w:p>
    <w:p w14:paraId="210C5D0B" w14:textId="77777777" w:rsidR="002D751E" w:rsidRPr="00F55C02" w:rsidRDefault="002D751E" w:rsidP="00F55C02">
      <w:pPr>
        <w:pStyle w:val="Heading1"/>
        <w:rPr>
          <w:lang w:val="cs-CZ"/>
        </w:rPr>
      </w:pPr>
      <w:r w:rsidRPr="00F55C02">
        <w:rPr>
          <w:lang w:val="cs-CZ"/>
        </w:rPr>
        <w:br w:type="page"/>
      </w:r>
      <w:bookmarkStart w:id="26" w:name="_Toc279009943"/>
      <w:bookmarkStart w:id="27" w:name="_Toc69135783"/>
      <w:r w:rsidRPr="00F55C02">
        <w:rPr>
          <w:lang w:val="cs-CZ"/>
        </w:rPr>
        <w:lastRenderedPageBreak/>
        <w:t>Závěr</w:t>
      </w:r>
      <w:bookmarkEnd w:id="26"/>
      <w:bookmarkEnd w:id="27"/>
    </w:p>
    <w:p w14:paraId="725A4071" w14:textId="77777777" w:rsidR="002D751E" w:rsidRPr="00F55C02" w:rsidRDefault="002D751E" w:rsidP="002D751E">
      <w:pPr>
        <w:spacing w:line="360" w:lineRule="auto"/>
        <w:ind w:firstLine="432"/>
        <w:jc w:val="both"/>
        <w:rPr>
          <w:lang w:val="cs-CZ"/>
        </w:rPr>
      </w:pPr>
      <w:r w:rsidRPr="00F55C02">
        <w:rPr>
          <w:lang w:val="cs-CZ"/>
        </w:rPr>
        <w:t xml:space="preserve">Akciová společnost Ústav jaderného výzkumu Řež má dlouhodobou vizi být špičkovou vědecko-výzkumnou a inženýrskou společností se zaměřením na využití jaderných technologií v různých oborech a na dlouhodobě udržitelnou energetiku se šetrným vlivem na životní prostředí. Ústav se zabývá hlavně výzkumnou činností. Jako informační systém využívá již několik let Navision, přes který se spravuje celý chod firmy. Jako například personální agenda atd. Ústav se prezentuje hlavně díky svým webovým stránkám, brožurami a výstavami. Ústav má dozorčí radu, představenstvo a vědeckou radu. V čele společnosti stojí generální ředitel, který dohlíží na celý chod firmy. </w:t>
      </w:r>
    </w:p>
    <w:p w14:paraId="0B6719E7" w14:textId="77777777" w:rsidR="002D751E" w:rsidRPr="00F55C02" w:rsidRDefault="002D751E" w:rsidP="002D751E">
      <w:pPr>
        <w:spacing w:line="360" w:lineRule="auto"/>
        <w:rPr>
          <w:lang w:val="cs-CZ"/>
        </w:rPr>
      </w:pPr>
    </w:p>
    <w:p w14:paraId="0D59674C" w14:textId="77777777" w:rsidR="002D751E" w:rsidRPr="00F55C02" w:rsidRDefault="002D751E" w:rsidP="00F55C02">
      <w:pPr>
        <w:pStyle w:val="Heading1"/>
        <w:rPr>
          <w:lang w:val="cs-CZ"/>
        </w:rPr>
      </w:pPr>
      <w:r w:rsidRPr="00F55C02">
        <w:rPr>
          <w:lang w:val="cs-CZ"/>
        </w:rPr>
        <w:br w:type="page"/>
      </w:r>
      <w:bookmarkStart w:id="28" w:name="_Toc279009944"/>
      <w:bookmarkStart w:id="29" w:name="_Toc69135784"/>
      <w:r w:rsidRPr="00F55C02">
        <w:rPr>
          <w:lang w:val="cs-CZ"/>
        </w:rPr>
        <w:lastRenderedPageBreak/>
        <w:t>Seznam použité literatury a informačních zdrojů</w:t>
      </w:r>
      <w:bookmarkEnd w:id="28"/>
      <w:bookmarkEnd w:id="29"/>
    </w:p>
    <w:p w14:paraId="39DC80D0" w14:textId="40D637DA" w:rsidR="002D751E" w:rsidRPr="00F55C02" w:rsidRDefault="002D751E" w:rsidP="002D751E">
      <w:pPr>
        <w:tabs>
          <w:tab w:val="left" w:leader="dot" w:pos="5040"/>
        </w:tabs>
        <w:spacing w:line="360" w:lineRule="auto"/>
        <w:rPr>
          <w:lang w:val="cs-CZ"/>
        </w:rPr>
      </w:pPr>
      <w:bookmarkStart w:id="30" w:name="_Hlk69136801"/>
      <w:r w:rsidRPr="00F55C02">
        <w:rPr>
          <w:rStyle w:val="Emphasis"/>
          <w:lang w:val="cs-CZ"/>
        </w:rPr>
        <w:t>Ústav jaderného výzkumu Řez a.s.</w:t>
      </w:r>
      <w:r w:rsidRPr="00F55C02">
        <w:rPr>
          <w:lang w:val="cs-CZ"/>
        </w:rPr>
        <w:t xml:space="preserve"> [online]. 20</w:t>
      </w:r>
      <w:r w:rsidR="00AB329F" w:rsidRPr="00F55C02">
        <w:rPr>
          <w:lang w:val="cs-CZ"/>
        </w:rPr>
        <w:t>21</w:t>
      </w:r>
      <w:r w:rsidRPr="00F55C02">
        <w:rPr>
          <w:lang w:val="cs-CZ"/>
        </w:rPr>
        <w:t xml:space="preserve"> [cit. 20</w:t>
      </w:r>
      <w:r w:rsidR="00AB329F" w:rsidRPr="00F55C02">
        <w:rPr>
          <w:lang w:val="cs-CZ"/>
        </w:rPr>
        <w:t>21</w:t>
      </w:r>
      <w:r w:rsidRPr="00F55C02">
        <w:rPr>
          <w:lang w:val="cs-CZ"/>
        </w:rPr>
        <w:t>-</w:t>
      </w:r>
      <w:r w:rsidR="00AB329F" w:rsidRPr="00F55C02">
        <w:rPr>
          <w:lang w:val="cs-CZ"/>
        </w:rPr>
        <w:t>04</w:t>
      </w:r>
      <w:r w:rsidRPr="00F55C02">
        <w:rPr>
          <w:lang w:val="cs-CZ"/>
        </w:rPr>
        <w:t>-</w:t>
      </w:r>
      <w:r w:rsidR="00AB329F" w:rsidRPr="00F55C02">
        <w:rPr>
          <w:lang w:val="cs-CZ"/>
        </w:rPr>
        <w:t>10</w:t>
      </w:r>
      <w:r w:rsidRPr="00F55C02">
        <w:rPr>
          <w:lang w:val="cs-CZ"/>
        </w:rPr>
        <w:t>]. Dostupné z WWW: &lt;</w:t>
      </w:r>
      <w:proofErr w:type="gramStart"/>
      <w:r w:rsidRPr="00F55C02">
        <w:rPr>
          <w:lang w:val="cs-CZ"/>
        </w:rPr>
        <w:t>http://www.ujv.cz/ &gt;</w:t>
      </w:r>
      <w:proofErr w:type="gramEnd"/>
      <w:r w:rsidRPr="00F55C02">
        <w:rPr>
          <w:lang w:val="cs-CZ"/>
        </w:rPr>
        <w:t>.</w:t>
      </w:r>
    </w:p>
    <w:bookmarkEnd w:id="30"/>
    <w:p w14:paraId="5B4679DC" w14:textId="77777777" w:rsidR="002D751E" w:rsidRPr="00F55C02" w:rsidRDefault="002D751E" w:rsidP="002D751E">
      <w:pPr>
        <w:tabs>
          <w:tab w:val="left" w:leader="dot" w:pos="5040"/>
        </w:tabs>
        <w:spacing w:line="360" w:lineRule="auto"/>
        <w:rPr>
          <w:lang w:val="cs-CZ"/>
        </w:rPr>
      </w:pPr>
    </w:p>
    <w:p w14:paraId="39BDE602" w14:textId="132DDAD2" w:rsidR="002D751E" w:rsidRPr="00F55C02" w:rsidRDefault="002D751E" w:rsidP="002D751E">
      <w:pPr>
        <w:tabs>
          <w:tab w:val="left" w:leader="dot" w:pos="5040"/>
        </w:tabs>
        <w:spacing w:line="360" w:lineRule="auto"/>
        <w:rPr>
          <w:lang w:val="cs-CZ"/>
        </w:rPr>
      </w:pPr>
      <w:r w:rsidRPr="00F55C02">
        <w:rPr>
          <w:rStyle w:val="Emphasis"/>
          <w:lang w:val="cs-CZ"/>
        </w:rPr>
        <w:t xml:space="preserve">Shop </w:t>
      </w:r>
      <w:proofErr w:type="spellStart"/>
      <w:proofErr w:type="gramStart"/>
      <w:r w:rsidRPr="00F55C02">
        <w:rPr>
          <w:rStyle w:val="Emphasis"/>
          <w:lang w:val="cs-CZ"/>
        </w:rPr>
        <w:t>Centrik</w:t>
      </w:r>
      <w:proofErr w:type="spellEnd"/>
      <w:r w:rsidRPr="00F55C02">
        <w:rPr>
          <w:rStyle w:val="Emphasis"/>
          <w:lang w:val="cs-CZ"/>
        </w:rPr>
        <w:t xml:space="preserve"> :</w:t>
      </w:r>
      <w:proofErr w:type="gramEnd"/>
      <w:r w:rsidRPr="00F55C02">
        <w:rPr>
          <w:rStyle w:val="Emphasis"/>
          <w:lang w:val="cs-CZ"/>
        </w:rPr>
        <w:t xml:space="preserve"> profesionální </w:t>
      </w:r>
      <w:r w:rsidR="00E740EC">
        <w:rPr>
          <w:rStyle w:val="Emphasis"/>
          <w:lang w:val="cs-CZ"/>
        </w:rPr>
        <w:t>i</w:t>
      </w:r>
      <w:r w:rsidRPr="00F55C02">
        <w:rPr>
          <w:rStyle w:val="Emphasis"/>
          <w:lang w:val="cs-CZ"/>
        </w:rPr>
        <w:t>nternetové obchody</w:t>
      </w:r>
      <w:r w:rsidRPr="00F55C02">
        <w:rPr>
          <w:lang w:val="cs-CZ"/>
        </w:rPr>
        <w:t xml:space="preserve"> [online]. 20</w:t>
      </w:r>
      <w:r w:rsidR="00AB329F" w:rsidRPr="00F55C02">
        <w:rPr>
          <w:lang w:val="cs-CZ"/>
        </w:rPr>
        <w:t>21</w:t>
      </w:r>
      <w:r w:rsidRPr="00F55C02">
        <w:rPr>
          <w:lang w:val="cs-CZ"/>
        </w:rPr>
        <w:t xml:space="preserve"> [cit. 20</w:t>
      </w:r>
      <w:r w:rsidR="00AB329F" w:rsidRPr="00F55C02">
        <w:rPr>
          <w:lang w:val="cs-CZ"/>
        </w:rPr>
        <w:t>21</w:t>
      </w:r>
      <w:r w:rsidRPr="00F55C02">
        <w:rPr>
          <w:lang w:val="cs-CZ"/>
        </w:rPr>
        <w:t>-</w:t>
      </w:r>
      <w:r w:rsidR="00AB329F" w:rsidRPr="00F55C02">
        <w:rPr>
          <w:lang w:val="cs-CZ"/>
        </w:rPr>
        <w:t>04</w:t>
      </w:r>
      <w:r w:rsidRPr="00F55C02">
        <w:rPr>
          <w:lang w:val="cs-CZ"/>
        </w:rPr>
        <w:t>-</w:t>
      </w:r>
      <w:r w:rsidR="00AB329F" w:rsidRPr="00F55C02">
        <w:rPr>
          <w:lang w:val="cs-CZ"/>
        </w:rPr>
        <w:t>10</w:t>
      </w:r>
      <w:r w:rsidRPr="00F55C02">
        <w:rPr>
          <w:lang w:val="cs-CZ"/>
        </w:rPr>
        <w:t xml:space="preserve">]. Navision. Dostupné z WWW: </w:t>
      </w:r>
      <w:proofErr w:type="gramStart"/>
      <w:r w:rsidRPr="00F55C02">
        <w:rPr>
          <w:lang w:val="cs-CZ"/>
        </w:rPr>
        <w:t>&lt;</w:t>
      </w:r>
      <w:r w:rsidR="00AB329F" w:rsidRPr="00F55C02">
        <w:rPr>
          <w:lang w:val="cs-CZ"/>
        </w:rPr>
        <w:t xml:space="preserve"> </w:t>
      </w:r>
      <w:r w:rsidR="00AB329F" w:rsidRPr="00F55C02">
        <w:rPr>
          <w:lang w:val="cs-CZ"/>
        </w:rPr>
        <w:t>https://www.netdirect.cz/propojene-erp-systemy/navision-microsoft-dynamics-nav</w:t>
      </w:r>
      <w:proofErr w:type="gramEnd"/>
      <w:r w:rsidR="00AB329F" w:rsidRPr="00F55C02">
        <w:rPr>
          <w:lang w:val="cs-CZ"/>
        </w:rPr>
        <w:t xml:space="preserve"> </w:t>
      </w:r>
      <w:r w:rsidRPr="00F55C02">
        <w:rPr>
          <w:lang w:val="cs-CZ"/>
        </w:rPr>
        <w:t>&gt;.</w:t>
      </w:r>
    </w:p>
    <w:p w14:paraId="452DA295" w14:textId="77777777" w:rsidR="002D751E" w:rsidRPr="00F55C02" w:rsidRDefault="002D751E" w:rsidP="002D751E">
      <w:pPr>
        <w:tabs>
          <w:tab w:val="left" w:leader="dot" w:pos="5040"/>
        </w:tabs>
        <w:spacing w:line="360" w:lineRule="auto"/>
        <w:rPr>
          <w:lang w:val="cs-CZ"/>
        </w:rPr>
      </w:pPr>
    </w:p>
    <w:p w14:paraId="5E82A438" w14:textId="77777777" w:rsidR="00E93E57" w:rsidRPr="00F55C02" w:rsidRDefault="0092299C" w:rsidP="002D751E">
      <w:pPr>
        <w:rPr>
          <w:lang w:val="cs-CZ"/>
        </w:rPr>
      </w:pPr>
    </w:p>
    <w:sectPr w:rsidR="00E93E57" w:rsidRPr="00F55C02" w:rsidSect="00F87247">
      <w:footerReference w:type="default" r:id="rId13"/>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4C488A" w14:textId="77777777" w:rsidR="0092299C" w:rsidRDefault="0092299C" w:rsidP="00F87247">
      <w:r>
        <w:separator/>
      </w:r>
    </w:p>
  </w:endnote>
  <w:endnote w:type="continuationSeparator" w:id="0">
    <w:p w14:paraId="79B4EDDF" w14:textId="77777777" w:rsidR="0092299C" w:rsidRDefault="0092299C" w:rsidP="00F872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2AEF" w:usb1="4000207B"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37565573"/>
      <w:docPartObj>
        <w:docPartGallery w:val="Page Numbers (Bottom of Page)"/>
        <w:docPartUnique/>
      </w:docPartObj>
    </w:sdtPr>
    <w:sdtEndPr>
      <w:rPr>
        <w:noProof/>
      </w:rPr>
    </w:sdtEndPr>
    <w:sdtContent>
      <w:p w14:paraId="03F6751A" w14:textId="43E3964F" w:rsidR="00F87247" w:rsidRDefault="00F8724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04512FE" w14:textId="77777777" w:rsidR="00F87247" w:rsidRDefault="00F872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489458" w14:textId="77777777" w:rsidR="0092299C" w:rsidRDefault="0092299C" w:rsidP="00F87247">
      <w:r>
        <w:separator/>
      </w:r>
    </w:p>
  </w:footnote>
  <w:footnote w:type="continuationSeparator" w:id="0">
    <w:p w14:paraId="00F996A9" w14:textId="77777777" w:rsidR="0092299C" w:rsidRDefault="0092299C" w:rsidP="00F87247">
      <w:r>
        <w:continuationSeparator/>
      </w:r>
    </w:p>
  </w:footnote>
  <w:footnote w:id="1">
    <w:p w14:paraId="3D7D9C15" w14:textId="0001441A" w:rsidR="00E850A7" w:rsidRPr="00E850A7" w:rsidRDefault="00E850A7">
      <w:pPr>
        <w:pStyle w:val="FootnoteText"/>
        <w:rPr>
          <w:lang w:val="sk-SK"/>
        </w:rPr>
      </w:pPr>
      <w:r>
        <w:rPr>
          <w:rStyle w:val="FootnoteReference"/>
        </w:rPr>
        <w:footnoteRef/>
      </w:r>
      <w:r>
        <w:t xml:space="preserve"> </w:t>
      </w:r>
      <w:proofErr w:type="spellStart"/>
      <w:r w:rsidRPr="00E850A7">
        <w:t>Ústav</w:t>
      </w:r>
      <w:proofErr w:type="spellEnd"/>
      <w:r w:rsidRPr="00E850A7">
        <w:t xml:space="preserve"> </w:t>
      </w:r>
      <w:proofErr w:type="spellStart"/>
      <w:r w:rsidRPr="00E850A7">
        <w:t>jaderného</w:t>
      </w:r>
      <w:proofErr w:type="spellEnd"/>
      <w:r w:rsidRPr="00E850A7">
        <w:t xml:space="preserve"> </w:t>
      </w:r>
      <w:proofErr w:type="spellStart"/>
      <w:r w:rsidRPr="00E850A7">
        <w:t>výzkumu</w:t>
      </w:r>
      <w:proofErr w:type="spellEnd"/>
      <w:r w:rsidRPr="00E850A7">
        <w:t xml:space="preserve"> </w:t>
      </w:r>
      <w:proofErr w:type="spellStart"/>
      <w:r w:rsidRPr="00E850A7">
        <w:t>Řez</w:t>
      </w:r>
      <w:proofErr w:type="spellEnd"/>
      <w:r w:rsidRPr="00E850A7">
        <w:t xml:space="preserve"> </w:t>
      </w:r>
      <w:proofErr w:type="spellStart"/>
      <w:r w:rsidRPr="00E850A7">
        <w:t>a.s.</w:t>
      </w:r>
      <w:proofErr w:type="spellEnd"/>
      <w:r w:rsidRPr="00E850A7">
        <w:t xml:space="preserve"> [online]. 2021 [cit. 2021-04-10]. </w:t>
      </w:r>
      <w:proofErr w:type="spellStart"/>
      <w:r w:rsidRPr="00E850A7">
        <w:t>Dostupné</w:t>
      </w:r>
      <w:proofErr w:type="spellEnd"/>
      <w:r w:rsidRPr="00E850A7">
        <w:t xml:space="preserve"> z WWW: &lt;http://www.ujv.cz/ &gt;.</w:t>
      </w:r>
    </w:p>
  </w:footnote>
  <w:footnote w:id="2">
    <w:p w14:paraId="22A95319" w14:textId="0ABEE9A8" w:rsidR="00E850A7" w:rsidRPr="00E850A7" w:rsidRDefault="00E850A7">
      <w:pPr>
        <w:pStyle w:val="FootnoteText"/>
        <w:rPr>
          <w:lang w:val="sk-SK"/>
        </w:rPr>
      </w:pPr>
      <w:r>
        <w:rPr>
          <w:rStyle w:val="FootnoteReference"/>
        </w:rPr>
        <w:footnoteRef/>
      </w:r>
      <w:r>
        <w:t xml:space="preserve"> </w:t>
      </w:r>
      <w:proofErr w:type="spellStart"/>
      <w:r w:rsidRPr="00E850A7">
        <w:t>Ústav</w:t>
      </w:r>
      <w:proofErr w:type="spellEnd"/>
      <w:r w:rsidRPr="00E850A7">
        <w:t xml:space="preserve"> </w:t>
      </w:r>
      <w:proofErr w:type="spellStart"/>
      <w:r w:rsidRPr="00E850A7">
        <w:t>jaderného</w:t>
      </w:r>
      <w:proofErr w:type="spellEnd"/>
      <w:r w:rsidRPr="00E850A7">
        <w:t xml:space="preserve"> </w:t>
      </w:r>
      <w:proofErr w:type="spellStart"/>
      <w:r w:rsidRPr="00E850A7">
        <w:t>výzkumu</w:t>
      </w:r>
      <w:proofErr w:type="spellEnd"/>
      <w:r w:rsidRPr="00E850A7">
        <w:t xml:space="preserve"> </w:t>
      </w:r>
      <w:proofErr w:type="spellStart"/>
      <w:r w:rsidRPr="00E850A7">
        <w:t>Řez</w:t>
      </w:r>
      <w:proofErr w:type="spellEnd"/>
      <w:r w:rsidRPr="00E850A7">
        <w:t xml:space="preserve"> </w:t>
      </w:r>
      <w:proofErr w:type="spellStart"/>
      <w:r w:rsidRPr="00E850A7">
        <w:t>a.s.</w:t>
      </w:r>
      <w:proofErr w:type="spellEnd"/>
      <w:r w:rsidRPr="00E850A7">
        <w:t xml:space="preserve"> [online]. 2021 [cit. 2021-04-10]. </w:t>
      </w:r>
      <w:proofErr w:type="spellStart"/>
      <w:r w:rsidRPr="00E850A7">
        <w:t>Dostupné</w:t>
      </w:r>
      <w:proofErr w:type="spellEnd"/>
      <w:r w:rsidRPr="00E850A7">
        <w:t xml:space="preserve"> z WWW: &lt;http://www.ujv.cz/ &gt;.</w:t>
      </w:r>
    </w:p>
  </w:footnote>
  <w:footnote w:id="3">
    <w:p w14:paraId="4E912EF8" w14:textId="21BF8F20" w:rsidR="00E850A7" w:rsidRPr="00E850A7" w:rsidRDefault="00E850A7">
      <w:pPr>
        <w:pStyle w:val="FootnoteText"/>
        <w:rPr>
          <w:lang w:val="sk-SK"/>
        </w:rPr>
      </w:pPr>
      <w:r>
        <w:rPr>
          <w:rStyle w:val="FootnoteReference"/>
        </w:rPr>
        <w:footnoteRef/>
      </w:r>
      <w:r>
        <w:t xml:space="preserve"> </w:t>
      </w:r>
      <w:proofErr w:type="spellStart"/>
      <w:r w:rsidRPr="00E850A7">
        <w:t>Ústav</w:t>
      </w:r>
      <w:proofErr w:type="spellEnd"/>
      <w:r w:rsidRPr="00E850A7">
        <w:t xml:space="preserve"> </w:t>
      </w:r>
      <w:proofErr w:type="spellStart"/>
      <w:r w:rsidRPr="00E850A7">
        <w:t>jaderného</w:t>
      </w:r>
      <w:proofErr w:type="spellEnd"/>
      <w:r w:rsidRPr="00E850A7">
        <w:t xml:space="preserve"> </w:t>
      </w:r>
      <w:proofErr w:type="spellStart"/>
      <w:r w:rsidRPr="00E850A7">
        <w:t>výzkumu</w:t>
      </w:r>
      <w:proofErr w:type="spellEnd"/>
      <w:r w:rsidRPr="00E850A7">
        <w:t xml:space="preserve"> </w:t>
      </w:r>
      <w:proofErr w:type="spellStart"/>
      <w:r w:rsidRPr="00E850A7">
        <w:t>Řez</w:t>
      </w:r>
      <w:proofErr w:type="spellEnd"/>
      <w:r w:rsidRPr="00E850A7">
        <w:t xml:space="preserve"> </w:t>
      </w:r>
      <w:proofErr w:type="spellStart"/>
      <w:r w:rsidRPr="00E850A7">
        <w:t>a.s.</w:t>
      </w:r>
      <w:proofErr w:type="spellEnd"/>
      <w:r w:rsidRPr="00E850A7">
        <w:t xml:space="preserve"> [online]. 2021 [cit. 2021-04-10]. </w:t>
      </w:r>
      <w:proofErr w:type="spellStart"/>
      <w:r w:rsidRPr="00E850A7">
        <w:t>Dostupné</w:t>
      </w:r>
      <w:proofErr w:type="spellEnd"/>
      <w:r w:rsidRPr="00E850A7">
        <w:t xml:space="preserve"> z WWW: &lt;http://www.ujv.cz/ &gt;.</w:t>
      </w:r>
    </w:p>
  </w:footnote>
  <w:footnote w:id="4">
    <w:p w14:paraId="4FB82126" w14:textId="77777777" w:rsidR="00E850A7" w:rsidRPr="00F55C02" w:rsidRDefault="00E850A7" w:rsidP="00E850A7">
      <w:pPr>
        <w:tabs>
          <w:tab w:val="left" w:leader="dot" w:pos="5040"/>
        </w:tabs>
        <w:spacing w:line="360" w:lineRule="auto"/>
        <w:rPr>
          <w:lang w:val="cs-CZ"/>
        </w:rPr>
      </w:pPr>
      <w:r>
        <w:rPr>
          <w:rStyle w:val="FootnoteReference"/>
        </w:rPr>
        <w:footnoteRef/>
      </w:r>
      <w:r>
        <w:t xml:space="preserve"> </w:t>
      </w:r>
      <w:r w:rsidRPr="00E850A7">
        <w:rPr>
          <w:rStyle w:val="Emphasis"/>
          <w:sz w:val="18"/>
          <w:szCs w:val="18"/>
          <w:lang w:val="cs-CZ"/>
        </w:rPr>
        <w:t xml:space="preserve">Shop </w:t>
      </w:r>
      <w:proofErr w:type="spellStart"/>
      <w:proofErr w:type="gramStart"/>
      <w:r w:rsidRPr="00E850A7">
        <w:rPr>
          <w:rStyle w:val="Emphasis"/>
          <w:sz w:val="18"/>
          <w:szCs w:val="18"/>
          <w:lang w:val="cs-CZ"/>
        </w:rPr>
        <w:t>Centrik</w:t>
      </w:r>
      <w:proofErr w:type="spellEnd"/>
      <w:r w:rsidRPr="00E850A7">
        <w:rPr>
          <w:rStyle w:val="Emphasis"/>
          <w:sz w:val="18"/>
          <w:szCs w:val="18"/>
          <w:lang w:val="cs-CZ"/>
        </w:rPr>
        <w:t xml:space="preserve"> :</w:t>
      </w:r>
      <w:proofErr w:type="gramEnd"/>
      <w:r w:rsidRPr="00E850A7">
        <w:rPr>
          <w:rStyle w:val="Emphasis"/>
          <w:sz w:val="18"/>
          <w:szCs w:val="18"/>
          <w:lang w:val="cs-CZ"/>
        </w:rPr>
        <w:t xml:space="preserve"> profesionální internetové obchody</w:t>
      </w:r>
      <w:r w:rsidRPr="00E850A7">
        <w:rPr>
          <w:sz w:val="18"/>
          <w:szCs w:val="18"/>
          <w:lang w:val="cs-CZ"/>
        </w:rPr>
        <w:t xml:space="preserve"> [online]. 2021 [cit. 2021-04-10]. Navision. Dostupné z WWW: </w:t>
      </w:r>
      <w:proofErr w:type="gramStart"/>
      <w:r w:rsidRPr="00E850A7">
        <w:rPr>
          <w:sz w:val="18"/>
          <w:szCs w:val="18"/>
          <w:lang w:val="cs-CZ"/>
        </w:rPr>
        <w:t>&lt; https://www.netdirect.cz/propojene-erp-systemy/navision-microsoft-dynamics-nav</w:t>
      </w:r>
      <w:proofErr w:type="gramEnd"/>
      <w:r w:rsidRPr="00E850A7">
        <w:rPr>
          <w:sz w:val="18"/>
          <w:szCs w:val="18"/>
          <w:lang w:val="cs-CZ"/>
        </w:rPr>
        <w:t xml:space="preserve"> &gt;.</w:t>
      </w:r>
    </w:p>
    <w:p w14:paraId="0E25EDDF" w14:textId="65DCA198" w:rsidR="00E850A7" w:rsidRPr="00E850A7" w:rsidRDefault="00E850A7">
      <w:pPr>
        <w:pStyle w:val="FootnoteText"/>
        <w:rPr>
          <w:lang w:val="sk-SK"/>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7615AE"/>
    <w:multiLevelType w:val="hybridMultilevel"/>
    <w:tmpl w:val="E5384B1C"/>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 w15:restartNumberingAfterBreak="0">
    <w:nsid w:val="41E6699A"/>
    <w:multiLevelType w:val="multilevel"/>
    <w:tmpl w:val="04050025"/>
    <w:lvl w:ilvl="0">
      <w:start w:val="1"/>
      <w:numFmt w:val="decimal"/>
      <w:pStyle w:val="Heading1"/>
      <w:lvlText w:val="%1"/>
      <w:lvlJc w:val="left"/>
      <w:pPr>
        <w:tabs>
          <w:tab w:val="num" w:pos="432"/>
        </w:tabs>
        <w:ind w:left="432" w:hanging="432"/>
      </w:pPr>
      <w:rPr>
        <w:rFonts w:cs="Times New Roman"/>
      </w:rPr>
    </w:lvl>
    <w:lvl w:ilvl="1">
      <w:start w:val="1"/>
      <w:numFmt w:val="decimal"/>
      <w:pStyle w:val="Heading2"/>
      <w:lvlText w:val="%1.%2"/>
      <w:lvlJc w:val="left"/>
      <w:pPr>
        <w:tabs>
          <w:tab w:val="num" w:pos="576"/>
        </w:tabs>
        <w:ind w:left="576" w:hanging="576"/>
      </w:pPr>
      <w:rPr>
        <w:rFonts w:cs="Times New Roman"/>
      </w:rPr>
    </w:lvl>
    <w:lvl w:ilvl="2">
      <w:start w:val="1"/>
      <w:numFmt w:val="decimal"/>
      <w:pStyle w:val="Heading3"/>
      <w:lvlText w:val="%1.%2.%3"/>
      <w:lvlJc w:val="left"/>
      <w:pPr>
        <w:tabs>
          <w:tab w:val="num" w:pos="720"/>
        </w:tabs>
        <w:ind w:left="720" w:hanging="720"/>
      </w:pPr>
      <w:rPr>
        <w:rFonts w:cs="Times New Roman"/>
      </w:rPr>
    </w:lvl>
    <w:lvl w:ilvl="3">
      <w:start w:val="1"/>
      <w:numFmt w:val="decimal"/>
      <w:pStyle w:val="Heading4"/>
      <w:lvlText w:val="%1.%2.%3.%4"/>
      <w:lvlJc w:val="left"/>
      <w:pPr>
        <w:tabs>
          <w:tab w:val="num" w:pos="864"/>
        </w:tabs>
        <w:ind w:left="864" w:hanging="864"/>
      </w:pPr>
      <w:rPr>
        <w:rFonts w:cs="Times New Roman"/>
      </w:rPr>
    </w:lvl>
    <w:lvl w:ilvl="4">
      <w:start w:val="1"/>
      <w:numFmt w:val="decimal"/>
      <w:pStyle w:val="Heading5"/>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2" w15:restartNumberingAfterBreak="0">
    <w:nsid w:val="513769D9"/>
    <w:multiLevelType w:val="hybridMultilevel"/>
    <w:tmpl w:val="ABE60AFC"/>
    <w:lvl w:ilvl="0" w:tplc="24CAA230">
      <w:start w:val="4"/>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751E"/>
    <w:rsid w:val="0016034B"/>
    <w:rsid w:val="00232F7A"/>
    <w:rsid w:val="00234808"/>
    <w:rsid w:val="00236CAA"/>
    <w:rsid w:val="002D751E"/>
    <w:rsid w:val="00370A85"/>
    <w:rsid w:val="00431819"/>
    <w:rsid w:val="006A6977"/>
    <w:rsid w:val="0092299C"/>
    <w:rsid w:val="00AB329F"/>
    <w:rsid w:val="00AC4B09"/>
    <w:rsid w:val="00C209CD"/>
    <w:rsid w:val="00E740EC"/>
    <w:rsid w:val="00E850A7"/>
    <w:rsid w:val="00F55C02"/>
    <w:rsid w:val="00F87247"/>
  </w:rsids>
  <m:mathPr>
    <m:mathFont m:val="Cambria Math"/>
    <m:brkBin m:val="before"/>
    <m:brkBinSub m:val="--"/>
    <m:smallFrac m:val="0"/>
    <m:dispDef/>
    <m:lMargin m:val="0"/>
    <m:rMargin m:val="0"/>
    <m:defJc m:val="centerGroup"/>
    <m:wrapIndent m:val="1440"/>
    <m:intLim m:val="subSup"/>
    <m:naryLim m:val="undOvr"/>
  </m:mathPr>
  <w:themeFontLang w:val="sk-SK"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54FC54"/>
  <w15:chartTrackingRefBased/>
  <w15:docId w15:val="{8F3D71BD-4BBD-4FE3-9B5C-7F5022078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751E"/>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9"/>
    <w:qFormat/>
    <w:rsid w:val="002D751E"/>
    <w:pPr>
      <w:keepNext/>
      <w:numPr>
        <w:numId w:val="1"/>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9"/>
    <w:qFormat/>
    <w:rsid w:val="002D751E"/>
    <w:pPr>
      <w:keepNext/>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9"/>
    <w:qFormat/>
    <w:rsid w:val="002D751E"/>
    <w:pPr>
      <w:keepNext/>
      <w:numPr>
        <w:ilvl w:val="2"/>
        <w:numId w:val="1"/>
      </w:numPr>
      <w:spacing w:before="240" w:after="60"/>
      <w:outlineLvl w:val="2"/>
    </w:pPr>
    <w:rPr>
      <w:rFonts w:ascii="Arial" w:hAnsi="Arial" w:cs="Arial"/>
      <w:b/>
      <w:bCs/>
      <w:sz w:val="26"/>
      <w:szCs w:val="26"/>
    </w:rPr>
  </w:style>
  <w:style w:type="paragraph" w:styleId="Heading4">
    <w:name w:val="heading 4"/>
    <w:basedOn w:val="Normal"/>
    <w:next w:val="Normal"/>
    <w:link w:val="Heading4Char"/>
    <w:uiPriority w:val="99"/>
    <w:qFormat/>
    <w:rsid w:val="002D751E"/>
    <w:pPr>
      <w:keepNext/>
      <w:numPr>
        <w:ilvl w:val="3"/>
        <w:numId w:val="1"/>
      </w:numPr>
      <w:spacing w:before="240" w:after="60"/>
      <w:outlineLvl w:val="3"/>
    </w:pPr>
    <w:rPr>
      <w:b/>
      <w:bCs/>
      <w:sz w:val="28"/>
      <w:szCs w:val="28"/>
    </w:rPr>
  </w:style>
  <w:style w:type="paragraph" w:styleId="Heading5">
    <w:name w:val="heading 5"/>
    <w:basedOn w:val="Normal"/>
    <w:next w:val="Normal"/>
    <w:link w:val="Heading5Char"/>
    <w:uiPriority w:val="99"/>
    <w:qFormat/>
    <w:rsid w:val="002D751E"/>
    <w:pPr>
      <w:keepNext/>
      <w:numPr>
        <w:ilvl w:val="4"/>
        <w:numId w:val="1"/>
      </w:numPr>
      <w:jc w:val="center"/>
      <w:outlineLvl w:val="4"/>
    </w:pPr>
    <w:rPr>
      <w:color w:val="000080"/>
      <w:sz w:val="30"/>
      <w:szCs w:val="30"/>
      <w:lang w:val="cs-CZ"/>
    </w:rPr>
  </w:style>
  <w:style w:type="paragraph" w:styleId="Heading6">
    <w:name w:val="heading 6"/>
    <w:basedOn w:val="Normal"/>
    <w:next w:val="Normal"/>
    <w:link w:val="Heading6Char"/>
    <w:uiPriority w:val="99"/>
    <w:qFormat/>
    <w:rsid w:val="002D751E"/>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9"/>
    <w:qFormat/>
    <w:rsid w:val="002D751E"/>
    <w:pPr>
      <w:numPr>
        <w:ilvl w:val="6"/>
        <w:numId w:val="1"/>
      </w:numPr>
      <w:spacing w:before="240" w:after="60"/>
      <w:outlineLvl w:val="6"/>
    </w:pPr>
  </w:style>
  <w:style w:type="paragraph" w:styleId="Heading8">
    <w:name w:val="heading 8"/>
    <w:basedOn w:val="Normal"/>
    <w:next w:val="Normal"/>
    <w:link w:val="Heading8Char"/>
    <w:uiPriority w:val="99"/>
    <w:qFormat/>
    <w:rsid w:val="002D751E"/>
    <w:pPr>
      <w:numPr>
        <w:ilvl w:val="7"/>
        <w:numId w:val="1"/>
      </w:numPr>
      <w:spacing w:before="240" w:after="60"/>
      <w:outlineLvl w:val="7"/>
    </w:pPr>
    <w:rPr>
      <w:i/>
      <w:iCs/>
    </w:rPr>
  </w:style>
  <w:style w:type="paragraph" w:styleId="Heading9">
    <w:name w:val="heading 9"/>
    <w:basedOn w:val="Normal"/>
    <w:next w:val="Normal"/>
    <w:link w:val="Heading9Char"/>
    <w:uiPriority w:val="99"/>
    <w:qFormat/>
    <w:rsid w:val="002D751E"/>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2D751E"/>
    <w:rPr>
      <w:rFonts w:ascii="Arial" w:eastAsia="Times New Roman" w:hAnsi="Arial" w:cs="Arial"/>
      <w:b/>
      <w:bCs/>
      <w:kern w:val="32"/>
      <w:sz w:val="32"/>
      <w:szCs w:val="32"/>
    </w:rPr>
  </w:style>
  <w:style w:type="character" w:customStyle="1" w:styleId="Heading2Char">
    <w:name w:val="Heading 2 Char"/>
    <w:basedOn w:val="DefaultParagraphFont"/>
    <w:link w:val="Heading2"/>
    <w:uiPriority w:val="99"/>
    <w:rsid w:val="002D751E"/>
    <w:rPr>
      <w:rFonts w:ascii="Arial" w:eastAsia="Times New Roman" w:hAnsi="Arial" w:cs="Arial"/>
      <w:b/>
      <w:bCs/>
      <w:i/>
      <w:iCs/>
      <w:sz w:val="28"/>
      <w:szCs w:val="28"/>
    </w:rPr>
  </w:style>
  <w:style w:type="character" w:customStyle="1" w:styleId="Heading3Char">
    <w:name w:val="Heading 3 Char"/>
    <w:basedOn w:val="DefaultParagraphFont"/>
    <w:link w:val="Heading3"/>
    <w:uiPriority w:val="99"/>
    <w:rsid w:val="002D751E"/>
    <w:rPr>
      <w:rFonts w:ascii="Arial" w:eastAsia="Times New Roman" w:hAnsi="Arial" w:cs="Arial"/>
      <w:b/>
      <w:bCs/>
      <w:sz w:val="26"/>
      <w:szCs w:val="26"/>
    </w:rPr>
  </w:style>
  <w:style w:type="character" w:customStyle="1" w:styleId="Heading4Char">
    <w:name w:val="Heading 4 Char"/>
    <w:basedOn w:val="DefaultParagraphFont"/>
    <w:link w:val="Heading4"/>
    <w:uiPriority w:val="99"/>
    <w:rsid w:val="002D751E"/>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uiPriority w:val="99"/>
    <w:rsid w:val="002D751E"/>
    <w:rPr>
      <w:rFonts w:ascii="Times New Roman" w:eastAsia="Times New Roman" w:hAnsi="Times New Roman" w:cs="Times New Roman"/>
      <w:color w:val="000080"/>
      <w:sz w:val="30"/>
      <w:szCs w:val="30"/>
      <w:lang w:val="cs-CZ"/>
    </w:rPr>
  </w:style>
  <w:style w:type="character" w:customStyle="1" w:styleId="Heading6Char">
    <w:name w:val="Heading 6 Char"/>
    <w:basedOn w:val="DefaultParagraphFont"/>
    <w:link w:val="Heading6"/>
    <w:uiPriority w:val="99"/>
    <w:rsid w:val="002D751E"/>
    <w:rPr>
      <w:rFonts w:ascii="Times New Roman" w:eastAsia="Times New Roman" w:hAnsi="Times New Roman" w:cs="Times New Roman"/>
      <w:b/>
      <w:bCs/>
    </w:rPr>
  </w:style>
  <w:style w:type="character" w:customStyle="1" w:styleId="Heading7Char">
    <w:name w:val="Heading 7 Char"/>
    <w:basedOn w:val="DefaultParagraphFont"/>
    <w:link w:val="Heading7"/>
    <w:uiPriority w:val="99"/>
    <w:rsid w:val="002D751E"/>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9"/>
    <w:rsid w:val="002D751E"/>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uiPriority w:val="99"/>
    <w:rsid w:val="002D751E"/>
    <w:rPr>
      <w:rFonts w:ascii="Arial" w:eastAsia="Times New Roman" w:hAnsi="Arial" w:cs="Arial"/>
    </w:rPr>
  </w:style>
  <w:style w:type="character" w:styleId="Emphasis">
    <w:name w:val="Emphasis"/>
    <w:basedOn w:val="DefaultParagraphFont"/>
    <w:uiPriority w:val="20"/>
    <w:qFormat/>
    <w:rsid w:val="002D751E"/>
    <w:rPr>
      <w:i/>
      <w:iCs/>
    </w:rPr>
  </w:style>
  <w:style w:type="paragraph" w:styleId="TOCHeading">
    <w:name w:val="TOC Heading"/>
    <w:basedOn w:val="Heading1"/>
    <w:next w:val="Normal"/>
    <w:uiPriority w:val="39"/>
    <w:unhideWhenUsed/>
    <w:qFormat/>
    <w:rsid w:val="002D751E"/>
    <w:pPr>
      <w:keepLines/>
      <w:numPr>
        <w:numId w:val="0"/>
      </w:numPr>
      <w:spacing w:after="0" w:line="259" w:lineRule="auto"/>
      <w:outlineLvl w:val="9"/>
    </w:pPr>
    <w:rPr>
      <w:rFonts w:asciiTheme="majorHAnsi" w:eastAsiaTheme="majorEastAsia" w:hAnsiTheme="majorHAnsi" w:cstheme="majorBidi"/>
      <w:b w:val="0"/>
      <w:bCs w:val="0"/>
      <w:color w:val="2F5496" w:themeColor="accent1" w:themeShade="BF"/>
      <w:kern w:val="0"/>
    </w:rPr>
  </w:style>
  <w:style w:type="paragraph" w:styleId="TOC1">
    <w:name w:val="toc 1"/>
    <w:basedOn w:val="Normal"/>
    <w:next w:val="Normal"/>
    <w:autoRedefine/>
    <w:uiPriority w:val="39"/>
    <w:unhideWhenUsed/>
    <w:rsid w:val="002D751E"/>
    <w:pPr>
      <w:spacing w:after="100"/>
    </w:pPr>
  </w:style>
  <w:style w:type="paragraph" w:styleId="TOC2">
    <w:name w:val="toc 2"/>
    <w:basedOn w:val="Normal"/>
    <w:next w:val="Normal"/>
    <w:autoRedefine/>
    <w:uiPriority w:val="39"/>
    <w:unhideWhenUsed/>
    <w:rsid w:val="002D751E"/>
    <w:pPr>
      <w:spacing w:after="100"/>
      <w:ind w:left="240"/>
    </w:pPr>
  </w:style>
  <w:style w:type="paragraph" w:styleId="TOC3">
    <w:name w:val="toc 3"/>
    <w:basedOn w:val="Normal"/>
    <w:next w:val="Normal"/>
    <w:autoRedefine/>
    <w:uiPriority w:val="39"/>
    <w:unhideWhenUsed/>
    <w:rsid w:val="002D751E"/>
    <w:pPr>
      <w:spacing w:after="100"/>
      <w:ind w:left="480"/>
    </w:pPr>
  </w:style>
  <w:style w:type="character" w:styleId="Hyperlink">
    <w:name w:val="Hyperlink"/>
    <w:basedOn w:val="DefaultParagraphFont"/>
    <w:uiPriority w:val="99"/>
    <w:unhideWhenUsed/>
    <w:rsid w:val="002D751E"/>
    <w:rPr>
      <w:color w:val="0563C1" w:themeColor="hyperlink"/>
      <w:u w:val="single"/>
    </w:rPr>
  </w:style>
  <w:style w:type="paragraph" w:customStyle="1" w:styleId="Standard">
    <w:name w:val="Standard"/>
    <w:rsid w:val="002D751E"/>
    <w:pPr>
      <w:suppressAutoHyphens/>
      <w:autoSpaceDN w:val="0"/>
      <w:spacing w:line="240" w:lineRule="auto"/>
    </w:pPr>
    <w:rPr>
      <w:rFonts w:ascii="Calibri" w:eastAsia="SimSun" w:hAnsi="Calibri" w:cs="Tahoma"/>
      <w:kern w:val="3"/>
      <w:lang w:val="cs-CZ"/>
    </w:rPr>
  </w:style>
  <w:style w:type="paragraph" w:styleId="Header">
    <w:name w:val="header"/>
    <w:basedOn w:val="Standard"/>
    <w:link w:val="HeaderChar"/>
    <w:unhideWhenUsed/>
    <w:rsid w:val="002D751E"/>
    <w:pPr>
      <w:suppressLineNumbers/>
      <w:tabs>
        <w:tab w:val="center" w:pos="4536"/>
        <w:tab w:val="right" w:pos="9072"/>
      </w:tabs>
      <w:spacing w:after="0" w:line="100" w:lineRule="atLeast"/>
      <w:jc w:val="both"/>
    </w:pPr>
    <w:rPr>
      <w:rFonts w:ascii="Times New Roman" w:eastAsia="Arial Unicode MS" w:hAnsi="Times New Roman" w:cs="Calibri"/>
      <w:sz w:val="24"/>
      <w:lang w:eastAsia="ar-SA"/>
    </w:rPr>
  </w:style>
  <w:style w:type="character" w:customStyle="1" w:styleId="HeaderChar">
    <w:name w:val="Header Char"/>
    <w:basedOn w:val="DefaultParagraphFont"/>
    <w:link w:val="Header"/>
    <w:rsid w:val="002D751E"/>
    <w:rPr>
      <w:rFonts w:ascii="Times New Roman" w:eastAsia="Arial Unicode MS" w:hAnsi="Times New Roman" w:cs="Calibri"/>
      <w:kern w:val="3"/>
      <w:sz w:val="24"/>
      <w:lang w:val="cs-CZ" w:eastAsia="ar-SA"/>
    </w:rPr>
  </w:style>
  <w:style w:type="paragraph" w:styleId="Footer">
    <w:name w:val="footer"/>
    <w:basedOn w:val="Normal"/>
    <w:link w:val="FooterChar"/>
    <w:uiPriority w:val="99"/>
    <w:unhideWhenUsed/>
    <w:rsid w:val="00F87247"/>
    <w:pPr>
      <w:tabs>
        <w:tab w:val="center" w:pos="4703"/>
        <w:tab w:val="right" w:pos="9406"/>
      </w:tabs>
    </w:pPr>
  </w:style>
  <w:style w:type="character" w:customStyle="1" w:styleId="FooterChar">
    <w:name w:val="Footer Char"/>
    <w:basedOn w:val="DefaultParagraphFont"/>
    <w:link w:val="Footer"/>
    <w:uiPriority w:val="99"/>
    <w:rsid w:val="00F87247"/>
    <w:rPr>
      <w:rFonts w:ascii="Times New Roman" w:eastAsia="Times New Roman" w:hAnsi="Times New Roman" w:cs="Times New Roman"/>
      <w:sz w:val="24"/>
      <w:szCs w:val="24"/>
    </w:rPr>
  </w:style>
  <w:style w:type="paragraph" w:styleId="ListParagraph">
    <w:name w:val="List Paragraph"/>
    <w:basedOn w:val="Normal"/>
    <w:uiPriority w:val="34"/>
    <w:qFormat/>
    <w:rsid w:val="00370A85"/>
    <w:pPr>
      <w:ind w:left="720"/>
      <w:contextualSpacing/>
    </w:pPr>
  </w:style>
  <w:style w:type="paragraph" w:styleId="FootnoteText">
    <w:name w:val="footnote text"/>
    <w:basedOn w:val="Normal"/>
    <w:link w:val="FootnoteTextChar"/>
    <w:uiPriority w:val="99"/>
    <w:semiHidden/>
    <w:unhideWhenUsed/>
    <w:rsid w:val="00E850A7"/>
    <w:rPr>
      <w:sz w:val="20"/>
      <w:szCs w:val="20"/>
    </w:rPr>
  </w:style>
  <w:style w:type="character" w:customStyle="1" w:styleId="FootnoteTextChar">
    <w:name w:val="Footnote Text Char"/>
    <w:basedOn w:val="DefaultParagraphFont"/>
    <w:link w:val="FootnoteText"/>
    <w:uiPriority w:val="99"/>
    <w:semiHidden/>
    <w:rsid w:val="00E850A7"/>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E850A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35472468">
      <w:bodyDiv w:val="1"/>
      <w:marLeft w:val="0"/>
      <w:marRight w:val="0"/>
      <w:marTop w:val="0"/>
      <w:marBottom w:val="0"/>
      <w:divBdr>
        <w:top w:val="none" w:sz="0" w:space="0" w:color="auto"/>
        <w:left w:val="none" w:sz="0" w:space="0" w:color="auto"/>
        <w:bottom w:val="none" w:sz="0" w:space="0" w:color="auto"/>
        <w:right w:val="none" w:sz="0" w:space="0" w:color="auto"/>
      </w:divBdr>
    </w:div>
    <w:div w:id="210064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http://www.dynamicsinfo.com/images/navisionmenu.gif"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http://www.nri.cz/image/image_gallery?uuid=67fdb24a-8640-4e4d-8958-8458ba65fe7f&amp;groupId=10504&amp;t=1280913630287"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43AF29-1B16-490F-8766-2A4A372FC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1930</Words>
  <Characters>11005</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Metrohm AG</Company>
  <LinksUpToDate>false</LinksUpToDate>
  <CharactersWithSpaces>12910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Altová Uberalová, Kristína</dc:creator>
  <cp:keywords/>
  <dc:description/>
  <cp:lastModifiedBy>Altová Uberalová, Kristína</cp:lastModifiedBy>
  <cp:revision>8</cp:revision>
  <dcterms:created xsi:type="dcterms:W3CDTF">2021-04-12T13:15:00Z</dcterms:created>
  <dcterms:modified xsi:type="dcterms:W3CDTF">2021-04-12T15:04:00Z</dcterms:modified>
</cp:coreProperties>
</file>