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46E9A3" w14:textId="77777777" w:rsidR="00C459C9" w:rsidRPr="0092189C" w:rsidRDefault="00C459C9" w:rsidP="00C459C9">
      <w:pPr>
        <w:pStyle w:val="Nadpis1"/>
        <w:rPr>
          <w:rFonts w:asciiTheme="minorHAnsi" w:hAnsiTheme="minorHAnsi" w:cstheme="minorHAnsi"/>
          <w:b w:val="0"/>
          <w:color w:val="000000" w:themeColor="text1"/>
          <w:sz w:val="36"/>
          <w:szCs w:val="36"/>
        </w:rPr>
      </w:pPr>
    </w:p>
    <w:p w14:paraId="307E0A7A" w14:textId="77777777" w:rsidR="00C459C9" w:rsidRPr="0092189C" w:rsidRDefault="0003226A" w:rsidP="0003226A">
      <w:pPr>
        <w:jc w:val="center"/>
        <w:rPr>
          <w:rFonts w:cstheme="minorHAnsi"/>
          <w:b/>
          <w:color w:val="000000" w:themeColor="text1"/>
          <w:sz w:val="56"/>
          <w:szCs w:val="56"/>
        </w:rPr>
      </w:pPr>
      <w:r w:rsidRPr="0003226A">
        <w:rPr>
          <w:sz w:val="36"/>
          <w:szCs w:val="36"/>
        </w:rPr>
        <w:t xml:space="preserve">MKEM_KMII </w:t>
      </w:r>
      <w:r w:rsidR="00AD408E" w:rsidRPr="0092189C">
        <w:rPr>
          <w:sz w:val="36"/>
          <w:szCs w:val="36"/>
        </w:rPr>
        <w:t xml:space="preserve">– </w:t>
      </w:r>
      <w:r w:rsidRPr="0003226A">
        <w:rPr>
          <w:sz w:val="36"/>
          <w:szCs w:val="36"/>
        </w:rPr>
        <w:t>Management IS/ICT</w:t>
      </w:r>
    </w:p>
    <w:p w14:paraId="6E64B253" w14:textId="77777777" w:rsidR="007E5230" w:rsidRDefault="007E5230" w:rsidP="007E5230">
      <w:pPr>
        <w:pStyle w:val="Bezmezer"/>
        <w:jc w:val="center"/>
        <w:rPr>
          <w:sz w:val="56"/>
          <w:szCs w:val="56"/>
        </w:rPr>
      </w:pPr>
    </w:p>
    <w:p w14:paraId="281A0959" w14:textId="77777777" w:rsidR="007E5230" w:rsidRDefault="007E5230" w:rsidP="007E5230">
      <w:pPr>
        <w:pStyle w:val="Bezmezer"/>
        <w:jc w:val="center"/>
        <w:rPr>
          <w:sz w:val="56"/>
          <w:szCs w:val="56"/>
        </w:rPr>
      </w:pPr>
    </w:p>
    <w:p w14:paraId="09E56417" w14:textId="77777777" w:rsidR="007E5230" w:rsidRDefault="0003226A" w:rsidP="007E5230">
      <w:pPr>
        <w:pStyle w:val="Bezmezer"/>
        <w:jc w:val="center"/>
        <w:rPr>
          <w:sz w:val="44"/>
          <w:szCs w:val="56"/>
        </w:rPr>
      </w:pPr>
      <w:r>
        <w:rPr>
          <w:sz w:val="56"/>
          <w:szCs w:val="56"/>
        </w:rPr>
        <w:t>Semestrální</w:t>
      </w:r>
      <w:r w:rsidR="00AD408E" w:rsidRPr="0092189C">
        <w:rPr>
          <w:sz w:val="56"/>
          <w:szCs w:val="56"/>
        </w:rPr>
        <w:t xml:space="preserve"> práce</w:t>
      </w:r>
      <w:r w:rsidR="00AD408E" w:rsidRPr="0092189C">
        <w:rPr>
          <w:sz w:val="56"/>
          <w:szCs w:val="56"/>
        </w:rPr>
        <w:br/>
      </w:r>
    </w:p>
    <w:p w14:paraId="403D8825" w14:textId="77777777" w:rsidR="0003226A" w:rsidRDefault="0003226A" w:rsidP="007E5230">
      <w:pPr>
        <w:pStyle w:val="Bezmezer"/>
        <w:jc w:val="center"/>
        <w:rPr>
          <w:sz w:val="44"/>
          <w:szCs w:val="56"/>
        </w:rPr>
      </w:pPr>
    </w:p>
    <w:p w14:paraId="139CB95A" w14:textId="77777777" w:rsidR="0003226A" w:rsidRDefault="0003226A" w:rsidP="007E5230">
      <w:pPr>
        <w:pStyle w:val="Bezmezer"/>
        <w:jc w:val="center"/>
        <w:rPr>
          <w:sz w:val="44"/>
          <w:szCs w:val="56"/>
        </w:rPr>
      </w:pPr>
    </w:p>
    <w:p w14:paraId="7E7F773A" w14:textId="77777777" w:rsidR="007E5230" w:rsidRDefault="007E5230" w:rsidP="007E5230">
      <w:pPr>
        <w:pStyle w:val="Bezmezer"/>
        <w:jc w:val="center"/>
        <w:rPr>
          <w:sz w:val="44"/>
          <w:szCs w:val="56"/>
        </w:rPr>
      </w:pPr>
    </w:p>
    <w:p w14:paraId="7B0DDB7C" w14:textId="77777777" w:rsidR="002D39FD" w:rsidRPr="002D39FD" w:rsidRDefault="002D39FD" w:rsidP="002D39FD">
      <w:pPr>
        <w:pStyle w:val="Bezmezer"/>
        <w:jc w:val="center"/>
        <w:rPr>
          <w:b/>
          <w:sz w:val="44"/>
          <w:szCs w:val="56"/>
        </w:rPr>
      </w:pPr>
      <w:r w:rsidRPr="002D39FD">
        <w:rPr>
          <w:b/>
          <w:sz w:val="44"/>
          <w:szCs w:val="56"/>
        </w:rPr>
        <w:t>Informační systém pro správu logů</w:t>
      </w:r>
      <w:r>
        <w:rPr>
          <w:b/>
          <w:sz w:val="44"/>
          <w:szCs w:val="56"/>
        </w:rPr>
        <w:br/>
      </w:r>
      <w:r w:rsidRPr="002D39FD">
        <w:rPr>
          <w:sz w:val="36"/>
          <w:szCs w:val="56"/>
        </w:rPr>
        <w:t>L</w:t>
      </w:r>
      <w:r w:rsidR="0003226A" w:rsidRPr="002D39FD">
        <w:rPr>
          <w:sz w:val="36"/>
          <w:szCs w:val="56"/>
        </w:rPr>
        <w:t>og Management</w:t>
      </w:r>
      <w:r w:rsidRPr="002D39FD">
        <w:rPr>
          <w:sz w:val="36"/>
          <w:szCs w:val="56"/>
        </w:rPr>
        <w:t xml:space="preserve"> – Elasticstack</w:t>
      </w:r>
    </w:p>
    <w:p w14:paraId="5DAA2825" w14:textId="77777777" w:rsidR="00AD408E" w:rsidRDefault="00AD408E" w:rsidP="007E5230">
      <w:pPr>
        <w:pStyle w:val="Bezmezer"/>
        <w:jc w:val="center"/>
        <w:rPr>
          <w:sz w:val="44"/>
          <w:szCs w:val="56"/>
        </w:rPr>
      </w:pPr>
    </w:p>
    <w:p w14:paraId="63D2F645" w14:textId="77777777" w:rsidR="003F63BC" w:rsidRDefault="003F63BC" w:rsidP="007E5230">
      <w:pPr>
        <w:pStyle w:val="Bezmezer"/>
        <w:jc w:val="center"/>
        <w:rPr>
          <w:sz w:val="44"/>
          <w:szCs w:val="56"/>
        </w:rPr>
      </w:pPr>
    </w:p>
    <w:p w14:paraId="2F3EA54F" w14:textId="77777777" w:rsidR="00AD408E" w:rsidRPr="0092189C" w:rsidRDefault="00AD408E" w:rsidP="00AD408E">
      <w:pPr>
        <w:rPr>
          <w:rFonts w:cstheme="minorHAnsi"/>
        </w:rPr>
      </w:pPr>
    </w:p>
    <w:p w14:paraId="1158A54A" w14:textId="77777777" w:rsidR="00AD408E" w:rsidRPr="0092189C" w:rsidRDefault="00AD408E" w:rsidP="00AD408E">
      <w:pPr>
        <w:rPr>
          <w:rFonts w:cstheme="minorHAnsi"/>
        </w:rPr>
      </w:pPr>
    </w:p>
    <w:p w14:paraId="10C9B657" w14:textId="77777777" w:rsidR="00AD408E" w:rsidRPr="0092189C" w:rsidRDefault="00AD408E" w:rsidP="00AD408E">
      <w:pPr>
        <w:rPr>
          <w:rFonts w:cstheme="minorHAnsi"/>
        </w:rPr>
      </w:pPr>
    </w:p>
    <w:p w14:paraId="2564F2C3" w14:textId="77777777" w:rsidR="00AD408E" w:rsidRPr="0092189C" w:rsidRDefault="00AD408E" w:rsidP="00AD408E">
      <w:pPr>
        <w:rPr>
          <w:rFonts w:cstheme="minorHAnsi"/>
        </w:rPr>
      </w:pPr>
    </w:p>
    <w:p w14:paraId="2CC1DD6F" w14:textId="77777777" w:rsidR="00C459C9" w:rsidRPr="0092189C" w:rsidRDefault="00C459C9" w:rsidP="00AD408E">
      <w:pPr>
        <w:rPr>
          <w:rFonts w:cstheme="minorHAnsi"/>
        </w:rPr>
      </w:pPr>
    </w:p>
    <w:p w14:paraId="2458C6D0" w14:textId="77777777" w:rsidR="00AD408E" w:rsidRDefault="00AD408E" w:rsidP="00AD408E">
      <w:pPr>
        <w:rPr>
          <w:rFonts w:cstheme="minorHAnsi"/>
        </w:rPr>
      </w:pPr>
      <w:bookmarkStart w:id="0" w:name="_GoBack"/>
      <w:bookmarkEnd w:id="0"/>
    </w:p>
    <w:p w14:paraId="7CCFEB15" w14:textId="77777777" w:rsidR="009D0ACF" w:rsidRPr="0092189C" w:rsidRDefault="009D0ACF" w:rsidP="00AD408E">
      <w:pPr>
        <w:rPr>
          <w:rFonts w:cstheme="minorHAnsi"/>
        </w:rPr>
      </w:pPr>
    </w:p>
    <w:p w14:paraId="4F7A7672" w14:textId="77777777" w:rsidR="00AD408E" w:rsidRPr="0092189C" w:rsidRDefault="00AD408E" w:rsidP="00AD408E">
      <w:pPr>
        <w:rPr>
          <w:rFonts w:cstheme="minorHAnsi"/>
        </w:rPr>
      </w:pPr>
    </w:p>
    <w:p w14:paraId="281EC9F5" w14:textId="5DB0EECD" w:rsidR="00605A72" w:rsidRPr="0092189C" w:rsidRDefault="00AD408E" w:rsidP="00AD408E">
      <w:pPr>
        <w:rPr>
          <w:rFonts w:cstheme="minorHAnsi"/>
        </w:rPr>
      </w:pPr>
      <w:r w:rsidRPr="0092189C">
        <w:rPr>
          <w:rFonts w:cstheme="minorHAnsi"/>
          <w:b/>
        </w:rPr>
        <w:t>Student:</w:t>
      </w:r>
      <w:r w:rsidRPr="0092189C">
        <w:rPr>
          <w:rFonts w:cstheme="minorHAnsi"/>
        </w:rPr>
        <w:t xml:space="preserve"> Bc. Václav Šulc</w:t>
      </w:r>
      <w:r w:rsidR="00B121AB">
        <w:rPr>
          <w:rFonts w:cstheme="minorHAnsi"/>
        </w:rPr>
        <w:br/>
      </w:r>
      <w:r w:rsidRPr="0092189C">
        <w:rPr>
          <w:rFonts w:cstheme="minorHAnsi"/>
          <w:b/>
        </w:rPr>
        <w:t>U</w:t>
      </w:r>
      <w:r w:rsidR="00C459C9" w:rsidRPr="0092189C">
        <w:rPr>
          <w:rFonts w:cstheme="minorHAnsi"/>
          <w:b/>
        </w:rPr>
        <w:t>ČO</w:t>
      </w:r>
      <w:r w:rsidRPr="0092189C">
        <w:rPr>
          <w:rFonts w:cstheme="minorHAnsi"/>
          <w:b/>
        </w:rPr>
        <w:t>:</w:t>
      </w:r>
      <w:r w:rsidRPr="0092189C">
        <w:rPr>
          <w:rFonts w:cstheme="minorHAnsi"/>
        </w:rPr>
        <w:t xml:space="preserve"> 45552</w:t>
      </w:r>
      <w:r w:rsidR="00B121AB">
        <w:rPr>
          <w:rFonts w:cstheme="minorHAnsi"/>
        </w:rPr>
        <w:br/>
      </w:r>
      <w:proofErr w:type="gramStart"/>
      <w:r w:rsidR="00B121AB" w:rsidRPr="00B121AB">
        <w:rPr>
          <w:rFonts w:cstheme="minorHAnsi"/>
          <w:b/>
        </w:rPr>
        <w:t>E</w:t>
      </w:r>
      <w:r w:rsidR="00B121AB">
        <w:rPr>
          <w:rFonts w:cstheme="minorHAnsi"/>
          <w:b/>
        </w:rPr>
        <w:t>-</w:t>
      </w:r>
      <w:r w:rsidR="00B121AB" w:rsidRPr="00B121AB">
        <w:rPr>
          <w:rFonts w:cstheme="minorHAnsi"/>
          <w:b/>
        </w:rPr>
        <w:t>mail</w:t>
      </w:r>
      <w:proofErr w:type="gramEnd"/>
      <w:r w:rsidR="00B121AB" w:rsidRPr="00B121AB">
        <w:rPr>
          <w:rFonts w:cstheme="minorHAnsi"/>
          <w:b/>
        </w:rPr>
        <w:t>:</w:t>
      </w:r>
      <w:r w:rsidR="00B121AB">
        <w:rPr>
          <w:rFonts w:cstheme="minorHAnsi"/>
          <w:b/>
        </w:rPr>
        <w:t xml:space="preserve"> </w:t>
      </w:r>
      <w:hyperlink r:id="rId8" w:history="1">
        <w:r w:rsidR="004238E6" w:rsidRPr="0072416C">
          <w:rPr>
            <w:rStyle w:val="Hypertextovodkaz"/>
            <w:rFonts w:cstheme="minorHAnsi"/>
          </w:rPr>
          <w:t>45552@mail.ambis.cz</w:t>
        </w:r>
      </w:hyperlink>
      <w:r w:rsidR="00B121AB">
        <w:rPr>
          <w:rFonts w:cstheme="minorHAnsi"/>
        </w:rPr>
        <w:br/>
      </w:r>
      <w:r w:rsidRPr="0092189C">
        <w:rPr>
          <w:rFonts w:cstheme="minorHAnsi"/>
          <w:b/>
        </w:rPr>
        <w:t>Semestr:</w:t>
      </w:r>
      <w:r w:rsidR="007E5230">
        <w:rPr>
          <w:rFonts w:cstheme="minorHAnsi"/>
        </w:rPr>
        <w:t xml:space="preserve"> </w:t>
      </w:r>
      <w:r w:rsidR="0003226A">
        <w:rPr>
          <w:rFonts w:cstheme="minorHAnsi"/>
        </w:rPr>
        <w:t>L</w:t>
      </w:r>
      <w:r w:rsidR="007E5230">
        <w:rPr>
          <w:rFonts w:cstheme="minorHAnsi"/>
        </w:rPr>
        <w:t>S</w:t>
      </w:r>
      <w:r w:rsidRPr="0092189C">
        <w:rPr>
          <w:rFonts w:cstheme="minorHAnsi"/>
        </w:rPr>
        <w:t xml:space="preserve"> 202</w:t>
      </w:r>
      <w:r w:rsidR="0003226A">
        <w:rPr>
          <w:rFonts w:cstheme="minorHAnsi"/>
        </w:rPr>
        <w:t>1</w:t>
      </w:r>
    </w:p>
    <w:sdt>
      <w:sdtPr>
        <w:rPr>
          <w:rFonts w:asciiTheme="minorHAnsi" w:eastAsiaTheme="minorHAnsi" w:hAnsiTheme="minorHAnsi" w:cstheme="minorBidi"/>
          <w:b w:val="0"/>
          <w:bCs w:val="0"/>
          <w:color w:val="auto"/>
          <w:sz w:val="24"/>
          <w:szCs w:val="22"/>
          <w:lang w:eastAsia="en-US"/>
        </w:rPr>
        <w:id w:val="-336917854"/>
        <w:docPartObj>
          <w:docPartGallery w:val="Table of Contents"/>
          <w:docPartUnique/>
        </w:docPartObj>
      </w:sdtPr>
      <w:sdtContent>
        <w:p w14:paraId="40368DFA" w14:textId="77777777" w:rsidR="00886D9F" w:rsidRDefault="00886D9F">
          <w:pPr>
            <w:pStyle w:val="Nadpisobsahu"/>
          </w:pPr>
          <w:r>
            <w:t>Obsah</w:t>
          </w:r>
        </w:p>
        <w:p w14:paraId="36542B8A" w14:textId="7565A001" w:rsidR="002E3D0A" w:rsidRDefault="00886D9F">
          <w:pPr>
            <w:pStyle w:val="Obsah1"/>
            <w:tabs>
              <w:tab w:val="left" w:pos="440"/>
              <w:tab w:val="right" w:leader="dot" w:pos="9062"/>
            </w:tabs>
            <w:rPr>
              <w:rFonts w:eastAsiaTheme="minorEastAsia"/>
              <w:noProof/>
              <w:sz w:val="22"/>
              <w:lang w:eastAsia="cs-CZ"/>
            </w:rPr>
          </w:pPr>
          <w:r w:rsidRPr="00886D9F">
            <w:rPr>
              <w:sz w:val="20"/>
            </w:rPr>
            <w:fldChar w:fldCharType="begin"/>
          </w:r>
          <w:r w:rsidRPr="00886D9F">
            <w:rPr>
              <w:sz w:val="20"/>
            </w:rPr>
            <w:instrText xml:space="preserve"> TOC \o "1-3" \h \z \u </w:instrText>
          </w:r>
          <w:r w:rsidRPr="00886D9F">
            <w:rPr>
              <w:sz w:val="20"/>
            </w:rPr>
            <w:fldChar w:fldCharType="separate"/>
          </w:r>
          <w:hyperlink w:anchor="_Toc64743288" w:history="1">
            <w:r w:rsidR="002E3D0A" w:rsidRPr="007D0ECA">
              <w:rPr>
                <w:rStyle w:val="Hypertextovodkaz"/>
                <w:noProof/>
              </w:rPr>
              <w:t>1.</w:t>
            </w:r>
            <w:r w:rsidR="002E3D0A">
              <w:rPr>
                <w:rFonts w:eastAsiaTheme="minorEastAsia"/>
                <w:noProof/>
                <w:sz w:val="22"/>
                <w:lang w:eastAsia="cs-CZ"/>
              </w:rPr>
              <w:tab/>
            </w:r>
            <w:r w:rsidR="002E3D0A" w:rsidRPr="007D0ECA">
              <w:rPr>
                <w:rStyle w:val="Hypertextovodkaz"/>
                <w:noProof/>
              </w:rPr>
              <w:t>Úvod</w:t>
            </w:r>
            <w:r w:rsidR="002E3D0A">
              <w:rPr>
                <w:noProof/>
                <w:webHidden/>
              </w:rPr>
              <w:tab/>
            </w:r>
            <w:r w:rsidR="002E3D0A">
              <w:rPr>
                <w:noProof/>
                <w:webHidden/>
              </w:rPr>
              <w:fldChar w:fldCharType="begin"/>
            </w:r>
            <w:r w:rsidR="002E3D0A">
              <w:rPr>
                <w:noProof/>
                <w:webHidden/>
              </w:rPr>
              <w:instrText xml:space="preserve"> PAGEREF _Toc64743288 \h </w:instrText>
            </w:r>
            <w:r w:rsidR="002E3D0A">
              <w:rPr>
                <w:noProof/>
                <w:webHidden/>
              </w:rPr>
            </w:r>
            <w:r w:rsidR="002E3D0A">
              <w:rPr>
                <w:noProof/>
                <w:webHidden/>
              </w:rPr>
              <w:fldChar w:fldCharType="separate"/>
            </w:r>
            <w:r w:rsidR="0044220C">
              <w:rPr>
                <w:noProof/>
                <w:webHidden/>
              </w:rPr>
              <w:t>3</w:t>
            </w:r>
            <w:r w:rsidR="002E3D0A">
              <w:rPr>
                <w:noProof/>
                <w:webHidden/>
              </w:rPr>
              <w:fldChar w:fldCharType="end"/>
            </w:r>
          </w:hyperlink>
        </w:p>
        <w:p w14:paraId="5617154A" w14:textId="39541F03" w:rsidR="002E3D0A" w:rsidRDefault="002E3D0A">
          <w:pPr>
            <w:pStyle w:val="Obsah1"/>
            <w:tabs>
              <w:tab w:val="left" w:pos="660"/>
              <w:tab w:val="right" w:leader="dot" w:pos="9062"/>
            </w:tabs>
            <w:rPr>
              <w:rFonts w:eastAsiaTheme="minorEastAsia"/>
              <w:noProof/>
              <w:sz w:val="22"/>
              <w:lang w:eastAsia="cs-CZ"/>
            </w:rPr>
          </w:pPr>
          <w:hyperlink w:anchor="_Toc64743289" w:history="1">
            <w:r w:rsidRPr="007D0ECA">
              <w:rPr>
                <w:rStyle w:val="Hypertextovodkaz"/>
                <w:noProof/>
              </w:rPr>
              <w:t>1.1.</w:t>
            </w:r>
            <w:r>
              <w:rPr>
                <w:rFonts w:eastAsiaTheme="minorEastAsia"/>
                <w:noProof/>
                <w:sz w:val="22"/>
                <w:lang w:eastAsia="cs-CZ"/>
              </w:rPr>
              <w:tab/>
            </w:r>
            <w:r w:rsidRPr="007D0ECA">
              <w:rPr>
                <w:rStyle w:val="Hypertextovodkaz"/>
                <w:noProof/>
              </w:rPr>
              <w:t>Log Management</w:t>
            </w:r>
            <w:r>
              <w:rPr>
                <w:noProof/>
                <w:webHidden/>
              </w:rPr>
              <w:tab/>
            </w:r>
            <w:r>
              <w:rPr>
                <w:noProof/>
                <w:webHidden/>
              </w:rPr>
              <w:fldChar w:fldCharType="begin"/>
            </w:r>
            <w:r>
              <w:rPr>
                <w:noProof/>
                <w:webHidden/>
              </w:rPr>
              <w:instrText xml:space="preserve"> PAGEREF _Toc64743289 \h </w:instrText>
            </w:r>
            <w:r>
              <w:rPr>
                <w:noProof/>
                <w:webHidden/>
              </w:rPr>
            </w:r>
            <w:r>
              <w:rPr>
                <w:noProof/>
                <w:webHidden/>
              </w:rPr>
              <w:fldChar w:fldCharType="separate"/>
            </w:r>
            <w:r w:rsidR="0044220C">
              <w:rPr>
                <w:noProof/>
                <w:webHidden/>
              </w:rPr>
              <w:t>3</w:t>
            </w:r>
            <w:r>
              <w:rPr>
                <w:noProof/>
                <w:webHidden/>
              </w:rPr>
              <w:fldChar w:fldCharType="end"/>
            </w:r>
          </w:hyperlink>
        </w:p>
        <w:p w14:paraId="4E988EA6" w14:textId="28F43B59" w:rsidR="002E3D0A" w:rsidRDefault="002E3D0A">
          <w:pPr>
            <w:pStyle w:val="Obsah1"/>
            <w:tabs>
              <w:tab w:val="left" w:pos="440"/>
              <w:tab w:val="right" w:leader="dot" w:pos="9062"/>
            </w:tabs>
            <w:rPr>
              <w:rFonts w:eastAsiaTheme="minorEastAsia"/>
              <w:noProof/>
              <w:sz w:val="22"/>
              <w:lang w:eastAsia="cs-CZ"/>
            </w:rPr>
          </w:pPr>
          <w:hyperlink w:anchor="_Toc64743290" w:history="1">
            <w:r w:rsidRPr="007D0ECA">
              <w:rPr>
                <w:rStyle w:val="Hypertextovodkaz"/>
                <w:noProof/>
              </w:rPr>
              <w:t>2.</w:t>
            </w:r>
            <w:r>
              <w:rPr>
                <w:rFonts w:eastAsiaTheme="minorEastAsia"/>
                <w:noProof/>
                <w:sz w:val="22"/>
                <w:lang w:eastAsia="cs-CZ"/>
              </w:rPr>
              <w:tab/>
            </w:r>
            <w:r w:rsidRPr="007D0ECA">
              <w:rPr>
                <w:rStyle w:val="Hypertextovodkaz"/>
                <w:noProof/>
              </w:rPr>
              <w:t>Komponenty Log Management</w:t>
            </w:r>
            <w:r>
              <w:rPr>
                <w:noProof/>
                <w:webHidden/>
              </w:rPr>
              <w:tab/>
            </w:r>
            <w:r>
              <w:rPr>
                <w:noProof/>
                <w:webHidden/>
              </w:rPr>
              <w:fldChar w:fldCharType="begin"/>
            </w:r>
            <w:r>
              <w:rPr>
                <w:noProof/>
                <w:webHidden/>
              </w:rPr>
              <w:instrText xml:space="preserve"> PAGEREF _Toc64743290 \h </w:instrText>
            </w:r>
            <w:r>
              <w:rPr>
                <w:noProof/>
                <w:webHidden/>
              </w:rPr>
            </w:r>
            <w:r>
              <w:rPr>
                <w:noProof/>
                <w:webHidden/>
              </w:rPr>
              <w:fldChar w:fldCharType="separate"/>
            </w:r>
            <w:r w:rsidR="0044220C">
              <w:rPr>
                <w:noProof/>
                <w:webHidden/>
              </w:rPr>
              <w:t>4</w:t>
            </w:r>
            <w:r>
              <w:rPr>
                <w:noProof/>
                <w:webHidden/>
              </w:rPr>
              <w:fldChar w:fldCharType="end"/>
            </w:r>
          </w:hyperlink>
        </w:p>
        <w:p w14:paraId="4DA55D2E" w14:textId="5078CA24" w:rsidR="002E3D0A" w:rsidRDefault="002E3D0A">
          <w:pPr>
            <w:pStyle w:val="Obsah1"/>
            <w:tabs>
              <w:tab w:val="left" w:pos="660"/>
              <w:tab w:val="right" w:leader="dot" w:pos="9062"/>
            </w:tabs>
            <w:rPr>
              <w:rFonts w:eastAsiaTheme="minorEastAsia"/>
              <w:noProof/>
              <w:sz w:val="22"/>
              <w:lang w:eastAsia="cs-CZ"/>
            </w:rPr>
          </w:pPr>
          <w:hyperlink w:anchor="_Toc64743291" w:history="1">
            <w:r w:rsidRPr="007D0ECA">
              <w:rPr>
                <w:rStyle w:val="Hypertextovodkaz"/>
                <w:noProof/>
              </w:rPr>
              <w:t>2.1.</w:t>
            </w:r>
            <w:r>
              <w:rPr>
                <w:rFonts w:eastAsiaTheme="minorEastAsia"/>
                <w:noProof/>
                <w:sz w:val="22"/>
                <w:lang w:eastAsia="cs-CZ"/>
              </w:rPr>
              <w:tab/>
            </w:r>
            <w:r w:rsidRPr="007D0ECA">
              <w:rPr>
                <w:rStyle w:val="Hypertextovodkaz"/>
                <w:noProof/>
              </w:rPr>
              <w:t>Elasticsearch</w:t>
            </w:r>
            <w:r>
              <w:rPr>
                <w:noProof/>
                <w:webHidden/>
              </w:rPr>
              <w:tab/>
            </w:r>
            <w:r>
              <w:rPr>
                <w:noProof/>
                <w:webHidden/>
              </w:rPr>
              <w:fldChar w:fldCharType="begin"/>
            </w:r>
            <w:r>
              <w:rPr>
                <w:noProof/>
                <w:webHidden/>
              </w:rPr>
              <w:instrText xml:space="preserve"> PAGEREF _Toc64743291 \h </w:instrText>
            </w:r>
            <w:r>
              <w:rPr>
                <w:noProof/>
                <w:webHidden/>
              </w:rPr>
            </w:r>
            <w:r>
              <w:rPr>
                <w:noProof/>
                <w:webHidden/>
              </w:rPr>
              <w:fldChar w:fldCharType="separate"/>
            </w:r>
            <w:r w:rsidR="0044220C">
              <w:rPr>
                <w:noProof/>
                <w:webHidden/>
              </w:rPr>
              <w:t>4</w:t>
            </w:r>
            <w:r>
              <w:rPr>
                <w:noProof/>
                <w:webHidden/>
              </w:rPr>
              <w:fldChar w:fldCharType="end"/>
            </w:r>
          </w:hyperlink>
        </w:p>
        <w:p w14:paraId="5BF4969C" w14:textId="3AC0493B" w:rsidR="002E3D0A" w:rsidRDefault="002E3D0A">
          <w:pPr>
            <w:pStyle w:val="Obsah1"/>
            <w:tabs>
              <w:tab w:val="left" w:pos="660"/>
              <w:tab w:val="right" w:leader="dot" w:pos="9062"/>
            </w:tabs>
            <w:rPr>
              <w:rFonts w:eastAsiaTheme="minorEastAsia"/>
              <w:noProof/>
              <w:sz w:val="22"/>
              <w:lang w:eastAsia="cs-CZ"/>
            </w:rPr>
          </w:pPr>
          <w:hyperlink w:anchor="_Toc64743292" w:history="1">
            <w:r w:rsidRPr="007D0ECA">
              <w:rPr>
                <w:rStyle w:val="Hypertextovodkaz"/>
                <w:noProof/>
              </w:rPr>
              <w:t>2.2.</w:t>
            </w:r>
            <w:r>
              <w:rPr>
                <w:rFonts w:eastAsiaTheme="minorEastAsia"/>
                <w:noProof/>
                <w:sz w:val="22"/>
                <w:lang w:eastAsia="cs-CZ"/>
              </w:rPr>
              <w:tab/>
            </w:r>
            <w:r w:rsidRPr="007D0ECA">
              <w:rPr>
                <w:rStyle w:val="Hypertextovodkaz"/>
                <w:noProof/>
              </w:rPr>
              <w:t>Logstash</w:t>
            </w:r>
            <w:r>
              <w:rPr>
                <w:noProof/>
                <w:webHidden/>
              </w:rPr>
              <w:tab/>
            </w:r>
            <w:r>
              <w:rPr>
                <w:noProof/>
                <w:webHidden/>
              </w:rPr>
              <w:fldChar w:fldCharType="begin"/>
            </w:r>
            <w:r>
              <w:rPr>
                <w:noProof/>
                <w:webHidden/>
              </w:rPr>
              <w:instrText xml:space="preserve"> PAGEREF _Toc64743292 \h </w:instrText>
            </w:r>
            <w:r>
              <w:rPr>
                <w:noProof/>
                <w:webHidden/>
              </w:rPr>
            </w:r>
            <w:r>
              <w:rPr>
                <w:noProof/>
                <w:webHidden/>
              </w:rPr>
              <w:fldChar w:fldCharType="separate"/>
            </w:r>
            <w:r w:rsidR="0044220C">
              <w:rPr>
                <w:noProof/>
                <w:webHidden/>
              </w:rPr>
              <w:t>7</w:t>
            </w:r>
            <w:r>
              <w:rPr>
                <w:noProof/>
                <w:webHidden/>
              </w:rPr>
              <w:fldChar w:fldCharType="end"/>
            </w:r>
          </w:hyperlink>
        </w:p>
        <w:p w14:paraId="5142C3E6" w14:textId="35990A12" w:rsidR="002E3D0A" w:rsidRDefault="002E3D0A">
          <w:pPr>
            <w:pStyle w:val="Obsah1"/>
            <w:tabs>
              <w:tab w:val="left" w:pos="660"/>
              <w:tab w:val="right" w:leader="dot" w:pos="9062"/>
            </w:tabs>
            <w:rPr>
              <w:rFonts w:eastAsiaTheme="minorEastAsia"/>
              <w:noProof/>
              <w:sz w:val="22"/>
              <w:lang w:eastAsia="cs-CZ"/>
            </w:rPr>
          </w:pPr>
          <w:hyperlink w:anchor="_Toc64743293" w:history="1">
            <w:r w:rsidRPr="007D0ECA">
              <w:rPr>
                <w:rStyle w:val="Hypertextovodkaz"/>
                <w:noProof/>
              </w:rPr>
              <w:t>2.3.</w:t>
            </w:r>
            <w:r>
              <w:rPr>
                <w:rFonts w:eastAsiaTheme="minorEastAsia"/>
                <w:noProof/>
                <w:sz w:val="22"/>
                <w:lang w:eastAsia="cs-CZ"/>
              </w:rPr>
              <w:tab/>
            </w:r>
            <w:r w:rsidRPr="007D0ECA">
              <w:rPr>
                <w:rStyle w:val="Hypertextovodkaz"/>
                <w:noProof/>
              </w:rPr>
              <w:t>Kibana</w:t>
            </w:r>
            <w:r>
              <w:rPr>
                <w:noProof/>
                <w:webHidden/>
              </w:rPr>
              <w:tab/>
            </w:r>
            <w:r>
              <w:rPr>
                <w:noProof/>
                <w:webHidden/>
              </w:rPr>
              <w:fldChar w:fldCharType="begin"/>
            </w:r>
            <w:r>
              <w:rPr>
                <w:noProof/>
                <w:webHidden/>
              </w:rPr>
              <w:instrText xml:space="preserve"> PAGEREF _Toc64743293 \h </w:instrText>
            </w:r>
            <w:r>
              <w:rPr>
                <w:noProof/>
                <w:webHidden/>
              </w:rPr>
            </w:r>
            <w:r>
              <w:rPr>
                <w:noProof/>
                <w:webHidden/>
              </w:rPr>
              <w:fldChar w:fldCharType="separate"/>
            </w:r>
            <w:r w:rsidR="0044220C">
              <w:rPr>
                <w:noProof/>
                <w:webHidden/>
              </w:rPr>
              <w:t>8</w:t>
            </w:r>
            <w:r>
              <w:rPr>
                <w:noProof/>
                <w:webHidden/>
              </w:rPr>
              <w:fldChar w:fldCharType="end"/>
            </w:r>
          </w:hyperlink>
        </w:p>
        <w:p w14:paraId="0962379C" w14:textId="46648D4A" w:rsidR="002E3D0A" w:rsidRDefault="002E3D0A">
          <w:pPr>
            <w:pStyle w:val="Obsah1"/>
            <w:tabs>
              <w:tab w:val="left" w:pos="660"/>
              <w:tab w:val="right" w:leader="dot" w:pos="9062"/>
            </w:tabs>
            <w:rPr>
              <w:rFonts w:eastAsiaTheme="minorEastAsia"/>
              <w:noProof/>
              <w:sz w:val="22"/>
              <w:lang w:eastAsia="cs-CZ"/>
            </w:rPr>
          </w:pPr>
          <w:hyperlink w:anchor="_Toc64743294" w:history="1">
            <w:r w:rsidRPr="007D0ECA">
              <w:rPr>
                <w:rStyle w:val="Hypertextovodkaz"/>
                <w:noProof/>
              </w:rPr>
              <w:t>2.4.</w:t>
            </w:r>
            <w:r>
              <w:rPr>
                <w:rFonts w:eastAsiaTheme="minorEastAsia"/>
                <w:noProof/>
                <w:sz w:val="22"/>
                <w:lang w:eastAsia="cs-CZ"/>
              </w:rPr>
              <w:tab/>
            </w:r>
            <w:r w:rsidRPr="007D0ECA">
              <w:rPr>
                <w:rStyle w:val="Hypertextovodkaz"/>
                <w:noProof/>
              </w:rPr>
              <w:t>Cerebro</w:t>
            </w:r>
            <w:r>
              <w:rPr>
                <w:noProof/>
                <w:webHidden/>
              </w:rPr>
              <w:tab/>
            </w:r>
            <w:r>
              <w:rPr>
                <w:noProof/>
                <w:webHidden/>
              </w:rPr>
              <w:fldChar w:fldCharType="begin"/>
            </w:r>
            <w:r>
              <w:rPr>
                <w:noProof/>
                <w:webHidden/>
              </w:rPr>
              <w:instrText xml:space="preserve"> PAGEREF _Toc64743294 \h </w:instrText>
            </w:r>
            <w:r>
              <w:rPr>
                <w:noProof/>
                <w:webHidden/>
              </w:rPr>
            </w:r>
            <w:r>
              <w:rPr>
                <w:noProof/>
                <w:webHidden/>
              </w:rPr>
              <w:fldChar w:fldCharType="separate"/>
            </w:r>
            <w:r w:rsidR="0044220C">
              <w:rPr>
                <w:noProof/>
                <w:webHidden/>
              </w:rPr>
              <w:t>13</w:t>
            </w:r>
            <w:r>
              <w:rPr>
                <w:noProof/>
                <w:webHidden/>
              </w:rPr>
              <w:fldChar w:fldCharType="end"/>
            </w:r>
          </w:hyperlink>
        </w:p>
        <w:p w14:paraId="17FC021D" w14:textId="3469B12C" w:rsidR="002E3D0A" w:rsidRDefault="002E3D0A">
          <w:pPr>
            <w:pStyle w:val="Obsah1"/>
            <w:tabs>
              <w:tab w:val="left" w:pos="660"/>
              <w:tab w:val="right" w:leader="dot" w:pos="9062"/>
            </w:tabs>
            <w:rPr>
              <w:rFonts w:eastAsiaTheme="minorEastAsia"/>
              <w:noProof/>
              <w:sz w:val="22"/>
              <w:lang w:eastAsia="cs-CZ"/>
            </w:rPr>
          </w:pPr>
          <w:hyperlink w:anchor="_Toc64743295" w:history="1">
            <w:r w:rsidRPr="007D0ECA">
              <w:rPr>
                <w:rStyle w:val="Hypertextovodkaz"/>
                <w:noProof/>
              </w:rPr>
              <w:t>2.5.</w:t>
            </w:r>
            <w:r>
              <w:rPr>
                <w:rFonts w:eastAsiaTheme="minorEastAsia"/>
                <w:noProof/>
                <w:sz w:val="22"/>
                <w:lang w:eastAsia="cs-CZ"/>
              </w:rPr>
              <w:tab/>
            </w:r>
            <w:r w:rsidRPr="007D0ECA">
              <w:rPr>
                <w:rStyle w:val="Hypertextovodkaz"/>
                <w:noProof/>
              </w:rPr>
              <w:t>Redis fronta</w:t>
            </w:r>
            <w:r>
              <w:rPr>
                <w:noProof/>
                <w:webHidden/>
              </w:rPr>
              <w:tab/>
            </w:r>
            <w:r>
              <w:rPr>
                <w:noProof/>
                <w:webHidden/>
              </w:rPr>
              <w:fldChar w:fldCharType="begin"/>
            </w:r>
            <w:r>
              <w:rPr>
                <w:noProof/>
                <w:webHidden/>
              </w:rPr>
              <w:instrText xml:space="preserve"> PAGEREF _Toc64743295 \h </w:instrText>
            </w:r>
            <w:r>
              <w:rPr>
                <w:noProof/>
                <w:webHidden/>
              </w:rPr>
            </w:r>
            <w:r>
              <w:rPr>
                <w:noProof/>
                <w:webHidden/>
              </w:rPr>
              <w:fldChar w:fldCharType="separate"/>
            </w:r>
            <w:r w:rsidR="0044220C">
              <w:rPr>
                <w:noProof/>
                <w:webHidden/>
              </w:rPr>
              <w:t>13</w:t>
            </w:r>
            <w:r>
              <w:rPr>
                <w:noProof/>
                <w:webHidden/>
              </w:rPr>
              <w:fldChar w:fldCharType="end"/>
            </w:r>
          </w:hyperlink>
        </w:p>
        <w:p w14:paraId="39E9CCFB" w14:textId="12077230" w:rsidR="002E3D0A" w:rsidRDefault="002E3D0A">
          <w:pPr>
            <w:pStyle w:val="Obsah1"/>
            <w:tabs>
              <w:tab w:val="left" w:pos="660"/>
              <w:tab w:val="right" w:leader="dot" w:pos="9062"/>
            </w:tabs>
            <w:rPr>
              <w:rFonts w:eastAsiaTheme="minorEastAsia"/>
              <w:noProof/>
              <w:sz w:val="22"/>
              <w:lang w:eastAsia="cs-CZ"/>
            </w:rPr>
          </w:pPr>
          <w:hyperlink w:anchor="_Toc64743296" w:history="1">
            <w:r w:rsidRPr="007D0ECA">
              <w:rPr>
                <w:rStyle w:val="Hypertextovodkaz"/>
                <w:noProof/>
              </w:rPr>
              <w:t>2.6.</w:t>
            </w:r>
            <w:r>
              <w:rPr>
                <w:rFonts w:eastAsiaTheme="minorEastAsia"/>
                <w:noProof/>
                <w:sz w:val="22"/>
                <w:lang w:eastAsia="cs-CZ"/>
              </w:rPr>
              <w:tab/>
            </w:r>
            <w:r w:rsidRPr="007D0ECA">
              <w:rPr>
                <w:rStyle w:val="Hypertextovodkaz"/>
                <w:noProof/>
              </w:rPr>
              <w:t>ReadonlyREST (ROR)</w:t>
            </w:r>
            <w:r>
              <w:rPr>
                <w:noProof/>
                <w:webHidden/>
              </w:rPr>
              <w:tab/>
            </w:r>
            <w:r>
              <w:rPr>
                <w:noProof/>
                <w:webHidden/>
              </w:rPr>
              <w:fldChar w:fldCharType="begin"/>
            </w:r>
            <w:r>
              <w:rPr>
                <w:noProof/>
                <w:webHidden/>
              </w:rPr>
              <w:instrText xml:space="preserve"> PAGEREF _Toc64743296 \h </w:instrText>
            </w:r>
            <w:r>
              <w:rPr>
                <w:noProof/>
                <w:webHidden/>
              </w:rPr>
            </w:r>
            <w:r>
              <w:rPr>
                <w:noProof/>
                <w:webHidden/>
              </w:rPr>
              <w:fldChar w:fldCharType="separate"/>
            </w:r>
            <w:r w:rsidR="0044220C">
              <w:rPr>
                <w:noProof/>
                <w:webHidden/>
              </w:rPr>
              <w:t>14</w:t>
            </w:r>
            <w:r>
              <w:rPr>
                <w:noProof/>
                <w:webHidden/>
              </w:rPr>
              <w:fldChar w:fldCharType="end"/>
            </w:r>
          </w:hyperlink>
        </w:p>
        <w:p w14:paraId="596986BC" w14:textId="1D6ED436" w:rsidR="002E3D0A" w:rsidRDefault="002E3D0A">
          <w:pPr>
            <w:pStyle w:val="Obsah1"/>
            <w:tabs>
              <w:tab w:val="left" w:pos="660"/>
              <w:tab w:val="right" w:leader="dot" w:pos="9062"/>
            </w:tabs>
            <w:rPr>
              <w:rFonts w:eastAsiaTheme="minorEastAsia"/>
              <w:noProof/>
              <w:sz w:val="22"/>
              <w:lang w:eastAsia="cs-CZ"/>
            </w:rPr>
          </w:pPr>
          <w:hyperlink w:anchor="_Toc64743297" w:history="1">
            <w:r w:rsidRPr="007D0ECA">
              <w:rPr>
                <w:rStyle w:val="Hypertextovodkaz"/>
                <w:noProof/>
              </w:rPr>
              <w:t>2.7.</w:t>
            </w:r>
            <w:r>
              <w:rPr>
                <w:rFonts w:eastAsiaTheme="minorEastAsia"/>
                <w:noProof/>
                <w:sz w:val="22"/>
                <w:lang w:eastAsia="cs-CZ"/>
              </w:rPr>
              <w:tab/>
            </w:r>
            <w:r w:rsidRPr="007D0ECA">
              <w:rPr>
                <w:rStyle w:val="Hypertextovodkaz"/>
                <w:noProof/>
              </w:rPr>
              <w:t>Agenti zajišťující sběr dat</w:t>
            </w:r>
            <w:r>
              <w:rPr>
                <w:noProof/>
                <w:webHidden/>
              </w:rPr>
              <w:tab/>
            </w:r>
            <w:r>
              <w:rPr>
                <w:noProof/>
                <w:webHidden/>
              </w:rPr>
              <w:fldChar w:fldCharType="begin"/>
            </w:r>
            <w:r>
              <w:rPr>
                <w:noProof/>
                <w:webHidden/>
              </w:rPr>
              <w:instrText xml:space="preserve"> PAGEREF _Toc64743297 \h </w:instrText>
            </w:r>
            <w:r>
              <w:rPr>
                <w:noProof/>
                <w:webHidden/>
              </w:rPr>
            </w:r>
            <w:r>
              <w:rPr>
                <w:noProof/>
                <w:webHidden/>
              </w:rPr>
              <w:fldChar w:fldCharType="separate"/>
            </w:r>
            <w:r w:rsidR="0044220C">
              <w:rPr>
                <w:noProof/>
                <w:webHidden/>
              </w:rPr>
              <w:t>14</w:t>
            </w:r>
            <w:r>
              <w:rPr>
                <w:noProof/>
                <w:webHidden/>
              </w:rPr>
              <w:fldChar w:fldCharType="end"/>
            </w:r>
          </w:hyperlink>
        </w:p>
        <w:p w14:paraId="4062B410" w14:textId="2647EF5A" w:rsidR="002E3D0A" w:rsidRDefault="002E3D0A">
          <w:pPr>
            <w:pStyle w:val="Obsah1"/>
            <w:tabs>
              <w:tab w:val="left" w:pos="440"/>
              <w:tab w:val="right" w:leader="dot" w:pos="9062"/>
            </w:tabs>
            <w:rPr>
              <w:rFonts w:eastAsiaTheme="minorEastAsia"/>
              <w:noProof/>
              <w:sz w:val="22"/>
              <w:lang w:eastAsia="cs-CZ"/>
            </w:rPr>
          </w:pPr>
          <w:hyperlink w:anchor="_Toc64743298" w:history="1">
            <w:r w:rsidRPr="007D0ECA">
              <w:rPr>
                <w:rStyle w:val="Hypertextovodkaz"/>
                <w:noProof/>
              </w:rPr>
              <w:t>3.</w:t>
            </w:r>
            <w:r>
              <w:rPr>
                <w:rFonts w:eastAsiaTheme="minorEastAsia"/>
                <w:noProof/>
                <w:sz w:val="22"/>
                <w:lang w:eastAsia="cs-CZ"/>
              </w:rPr>
              <w:tab/>
            </w:r>
            <w:r w:rsidRPr="007D0ECA">
              <w:rPr>
                <w:rStyle w:val="Hypertextovodkaz"/>
                <w:noProof/>
              </w:rPr>
              <w:t>Architektura</w:t>
            </w:r>
            <w:r>
              <w:rPr>
                <w:noProof/>
                <w:webHidden/>
              </w:rPr>
              <w:tab/>
            </w:r>
            <w:r>
              <w:rPr>
                <w:noProof/>
                <w:webHidden/>
              </w:rPr>
              <w:fldChar w:fldCharType="begin"/>
            </w:r>
            <w:r>
              <w:rPr>
                <w:noProof/>
                <w:webHidden/>
              </w:rPr>
              <w:instrText xml:space="preserve"> PAGEREF _Toc64743298 \h </w:instrText>
            </w:r>
            <w:r>
              <w:rPr>
                <w:noProof/>
                <w:webHidden/>
              </w:rPr>
            </w:r>
            <w:r>
              <w:rPr>
                <w:noProof/>
                <w:webHidden/>
              </w:rPr>
              <w:fldChar w:fldCharType="separate"/>
            </w:r>
            <w:r w:rsidR="0044220C">
              <w:rPr>
                <w:noProof/>
                <w:webHidden/>
              </w:rPr>
              <w:t>15</w:t>
            </w:r>
            <w:r>
              <w:rPr>
                <w:noProof/>
                <w:webHidden/>
              </w:rPr>
              <w:fldChar w:fldCharType="end"/>
            </w:r>
          </w:hyperlink>
        </w:p>
        <w:p w14:paraId="25A29485" w14:textId="55EE8F41" w:rsidR="002E3D0A" w:rsidRDefault="002E3D0A">
          <w:pPr>
            <w:pStyle w:val="Obsah1"/>
            <w:tabs>
              <w:tab w:val="left" w:pos="880"/>
              <w:tab w:val="right" w:leader="dot" w:pos="9062"/>
            </w:tabs>
            <w:rPr>
              <w:rFonts w:eastAsiaTheme="minorEastAsia"/>
              <w:noProof/>
              <w:sz w:val="22"/>
              <w:lang w:eastAsia="cs-CZ"/>
            </w:rPr>
          </w:pPr>
          <w:hyperlink w:anchor="_Toc64743299" w:history="1">
            <w:r w:rsidRPr="007D0ECA">
              <w:rPr>
                <w:rStyle w:val="Hypertextovodkaz"/>
                <w:noProof/>
              </w:rPr>
              <w:t>3.1.1.</w:t>
            </w:r>
            <w:r>
              <w:rPr>
                <w:rFonts w:eastAsiaTheme="minorEastAsia"/>
                <w:noProof/>
                <w:sz w:val="22"/>
                <w:lang w:eastAsia="cs-CZ"/>
              </w:rPr>
              <w:tab/>
            </w:r>
            <w:r w:rsidRPr="007D0ECA">
              <w:rPr>
                <w:rStyle w:val="Hypertextovodkaz"/>
                <w:noProof/>
              </w:rPr>
              <w:t>Komunikace v Log Management clusteru</w:t>
            </w:r>
            <w:r>
              <w:rPr>
                <w:noProof/>
                <w:webHidden/>
              </w:rPr>
              <w:tab/>
            </w:r>
            <w:r>
              <w:rPr>
                <w:noProof/>
                <w:webHidden/>
              </w:rPr>
              <w:fldChar w:fldCharType="begin"/>
            </w:r>
            <w:r>
              <w:rPr>
                <w:noProof/>
                <w:webHidden/>
              </w:rPr>
              <w:instrText xml:space="preserve"> PAGEREF _Toc64743299 \h </w:instrText>
            </w:r>
            <w:r>
              <w:rPr>
                <w:noProof/>
                <w:webHidden/>
              </w:rPr>
            </w:r>
            <w:r>
              <w:rPr>
                <w:noProof/>
                <w:webHidden/>
              </w:rPr>
              <w:fldChar w:fldCharType="separate"/>
            </w:r>
            <w:r w:rsidR="0044220C">
              <w:rPr>
                <w:noProof/>
                <w:webHidden/>
              </w:rPr>
              <w:t>15</w:t>
            </w:r>
            <w:r>
              <w:rPr>
                <w:noProof/>
                <w:webHidden/>
              </w:rPr>
              <w:fldChar w:fldCharType="end"/>
            </w:r>
          </w:hyperlink>
        </w:p>
        <w:p w14:paraId="69286976" w14:textId="155958EB" w:rsidR="002E3D0A" w:rsidRDefault="002E3D0A">
          <w:pPr>
            <w:pStyle w:val="Obsah1"/>
            <w:tabs>
              <w:tab w:val="left" w:pos="880"/>
              <w:tab w:val="right" w:leader="dot" w:pos="9062"/>
            </w:tabs>
            <w:rPr>
              <w:rFonts w:eastAsiaTheme="minorEastAsia"/>
              <w:noProof/>
              <w:sz w:val="22"/>
              <w:lang w:eastAsia="cs-CZ"/>
            </w:rPr>
          </w:pPr>
          <w:hyperlink w:anchor="_Toc64743300" w:history="1">
            <w:r w:rsidRPr="007D0ECA">
              <w:rPr>
                <w:rStyle w:val="Hypertextovodkaz"/>
                <w:noProof/>
              </w:rPr>
              <w:t>3.1.2.</w:t>
            </w:r>
            <w:r>
              <w:rPr>
                <w:rFonts w:eastAsiaTheme="minorEastAsia"/>
                <w:noProof/>
                <w:sz w:val="22"/>
                <w:lang w:eastAsia="cs-CZ"/>
              </w:rPr>
              <w:tab/>
            </w:r>
            <w:r w:rsidRPr="007D0ECA">
              <w:rPr>
                <w:rStyle w:val="Hypertextovodkaz"/>
                <w:noProof/>
              </w:rPr>
              <w:t>Používaná architektura v podniku</w:t>
            </w:r>
            <w:r>
              <w:rPr>
                <w:noProof/>
                <w:webHidden/>
              </w:rPr>
              <w:tab/>
            </w:r>
            <w:r>
              <w:rPr>
                <w:noProof/>
                <w:webHidden/>
              </w:rPr>
              <w:fldChar w:fldCharType="begin"/>
            </w:r>
            <w:r>
              <w:rPr>
                <w:noProof/>
                <w:webHidden/>
              </w:rPr>
              <w:instrText xml:space="preserve"> PAGEREF _Toc64743300 \h </w:instrText>
            </w:r>
            <w:r>
              <w:rPr>
                <w:noProof/>
                <w:webHidden/>
              </w:rPr>
            </w:r>
            <w:r>
              <w:rPr>
                <w:noProof/>
                <w:webHidden/>
              </w:rPr>
              <w:fldChar w:fldCharType="separate"/>
            </w:r>
            <w:r w:rsidR="0044220C">
              <w:rPr>
                <w:noProof/>
                <w:webHidden/>
              </w:rPr>
              <w:t>16</w:t>
            </w:r>
            <w:r>
              <w:rPr>
                <w:noProof/>
                <w:webHidden/>
              </w:rPr>
              <w:fldChar w:fldCharType="end"/>
            </w:r>
          </w:hyperlink>
        </w:p>
        <w:p w14:paraId="4E62C815" w14:textId="7CB10AFF" w:rsidR="002E3D0A" w:rsidRDefault="002E3D0A">
          <w:pPr>
            <w:pStyle w:val="Obsah1"/>
            <w:tabs>
              <w:tab w:val="left" w:pos="440"/>
              <w:tab w:val="right" w:leader="dot" w:pos="9062"/>
            </w:tabs>
            <w:rPr>
              <w:rFonts w:eastAsiaTheme="minorEastAsia"/>
              <w:noProof/>
              <w:sz w:val="22"/>
              <w:lang w:eastAsia="cs-CZ"/>
            </w:rPr>
          </w:pPr>
          <w:hyperlink w:anchor="_Toc64743301" w:history="1">
            <w:r w:rsidRPr="007D0ECA">
              <w:rPr>
                <w:rStyle w:val="Hypertextovodkaz"/>
                <w:noProof/>
              </w:rPr>
              <w:t>4.</w:t>
            </w:r>
            <w:r>
              <w:rPr>
                <w:rFonts w:eastAsiaTheme="minorEastAsia"/>
                <w:noProof/>
                <w:sz w:val="22"/>
                <w:lang w:eastAsia="cs-CZ"/>
              </w:rPr>
              <w:tab/>
            </w:r>
            <w:r w:rsidRPr="007D0ECA">
              <w:rPr>
                <w:rStyle w:val="Hypertextovodkaz"/>
                <w:noProof/>
              </w:rPr>
              <w:t>Závěr</w:t>
            </w:r>
            <w:r>
              <w:rPr>
                <w:noProof/>
                <w:webHidden/>
              </w:rPr>
              <w:tab/>
            </w:r>
            <w:r>
              <w:rPr>
                <w:noProof/>
                <w:webHidden/>
              </w:rPr>
              <w:fldChar w:fldCharType="begin"/>
            </w:r>
            <w:r>
              <w:rPr>
                <w:noProof/>
                <w:webHidden/>
              </w:rPr>
              <w:instrText xml:space="preserve"> PAGEREF _Toc64743301 \h </w:instrText>
            </w:r>
            <w:r>
              <w:rPr>
                <w:noProof/>
                <w:webHidden/>
              </w:rPr>
            </w:r>
            <w:r>
              <w:rPr>
                <w:noProof/>
                <w:webHidden/>
              </w:rPr>
              <w:fldChar w:fldCharType="separate"/>
            </w:r>
            <w:r w:rsidR="0044220C">
              <w:rPr>
                <w:noProof/>
                <w:webHidden/>
              </w:rPr>
              <w:t>18</w:t>
            </w:r>
            <w:r>
              <w:rPr>
                <w:noProof/>
                <w:webHidden/>
              </w:rPr>
              <w:fldChar w:fldCharType="end"/>
            </w:r>
          </w:hyperlink>
        </w:p>
        <w:p w14:paraId="255E5959" w14:textId="6F233FD1" w:rsidR="00886D9F" w:rsidRDefault="00886D9F">
          <w:r w:rsidRPr="00886D9F">
            <w:rPr>
              <w:b/>
              <w:bCs/>
              <w:sz w:val="20"/>
            </w:rPr>
            <w:fldChar w:fldCharType="end"/>
          </w:r>
        </w:p>
      </w:sdtContent>
    </w:sdt>
    <w:p w14:paraId="2F967BCE" w14:textId="77777777" w:rsidR="00605A72" w:rsidRPr="0092189C" w:rsidRDefault="00605A72">
      <w:pPr>
        <w:sectPr w:rsidR="00605A72" w:rsidRPr="0092189C" w:rsidSect="00605A72">
          <w:headerReference w:type="default" r:id="rId9"/>
          <w:footerReference w:type="default" r:id="rId10"/>
          <w:pgSz w:w="11906" w:h="16838"/>
          <w:pgMar w:top="1417" w:right="1417" w:bottom="1417" w:left="1417" w:header="708" w:footer="708" w:gutter="0"/>
          <w:cols w:space="708"/>
          <w:docGrid w:linePitch="360"/>
        </w:sectPr>
      </w:pPr>
      <w:r w:rsidRPr="0092189C">
        <w:br w:type="page"/>
      </w:r>
    </w:p>
    <w:p w14:paraId="3B186AD3" w14:textId="77777777" w:rsidR="00DF7A6B" w:rsidRPr="00FF58C3" w:rsidRDefault="00DF7A6B" w:rsidP="00FF58C3">
      <w:pPr>
        <w:pStyle w:val="MNadpis1b"/>
      </w:pPr>
      <w:bookmarkStart w:id="1" w:name="_Toc64743288"/>
      <w:r w:rsidRPr="00FF58C3">
        <w:lastRenderedPageBreak/>
        <w:t>Ú</w:t>
      </w:r>
      <w:r w:rsidR="00B038F7" w:rsidRPr="00FF58C3">
        <w:t>vod</w:t>
      </w:r>
      <w:bookmarkEnd w:id="1"/>
    </w:p>
    <w:p w14:paraId="32C6E417" w14:textId="77777777" w:rsidR="00621E36" w:rsidRDefault="00621E36" w:rsidP="00DF7A6B"/>
    <w:p w14:paraId="13290C1E" w14:textId="196DE073" w:rsidR="002D39FD" w:rsidRDefault="002D39FD" w:rsidP="00C33DCD">
      <w:pPr>
        <w:ind w:firstLine="708"/>
      </w:pPr>
      <w:r>
        <w:t xml:space="preserve">Tato práce se zabývá </w:t>
      </w:r>
      <w:r w:rsidR="008456C1">
        <w:t xml:space="preserve">informačním </w:t>
      </w:r>
      <w:r>
        <w:t>systémem pro centralizovanou správu logů.</w:t>
      </w:r>
      <w:r w:rsidR="008456C1">
        <w:t xml:space="preserve"> </w:t>
      </w:r>
      <w:r>
        <w:t xml:space="preserve">Tento systém se označuje slovním spojením Log Management. </w:t>
      </w:r>
      <w:r w:rsidR="000D0202">
        <w:t xml:space="preserve"> </w:t>
      </w:r>
      <w:r w:rsidR="008456C1">
        <w:t>Systém je postavený</w:t>
      </w:r>
      <w:r w:rsidR="000D0202">
        <w:t xml:space="preserve"> na </w:t>
      </w:r>
      <w:r w:rsidR="00F016F5">
        <w:t>produktech</w:t>
      </w:r>
      <w:r w:rsidR="000D0202">
        <w:t xml:space="preserve"> Elasticstack</w:t>
      </w:r>
      <w:r w:rsidR="008456C1">
        <w:t xml:space="preserve">, který je vyvíjený společností </w:t>
      </w:r>
      <w:hyperlink r:id="rId11" w:history="1">
        <w:r w:rsidR="008456C1" w:rsidRPr="00296234">
          <w:rPr>
            <w:rStyle w:val="Hypertextovodkaz"/>
          </w:rPr>
          <w:t>Elasticsearch B.V.</w:t>
        </w:r>
      </w:hyperlink>
      <w:r w:rsidR="00296234">
        <w:t xml:space="preserve"> Softwarové komponenty toho systému jsou tvořeny převážně </w:t>
      </w:r>
      <w:r w:rsidR="00BC06AB">
        <w:t xml:space="preserve">open-source produkty a produkty, které jsou zdarma a mohou být používané i pro komerční použití bez nutnosti </w:t>
      </w:r>
      <w:r w:rsidR="00296234">
        <w:t>do</w:t>
      </w:r>
      <w:r w:rsidR="00BC06AB">
        <w:t>kupování licencí</w:t>
      </w:r>
      <w:r w:rsidR="0093380C">
        <w:t xml:space="preserve"> </w:t>
      </w:r>
      <w:sdt>
        <w:sdtPr>
          <w:id w:val="-1114593984"/>
          <w:citation/>
        </w:sdtPr>
        <w:sdtContent>
          <w:r w:rsidR="0093380C">
            <w:fldChar w:fldCharType="begin"/>
          </w:r>
          <w:r w:rsidR="0093380C">
            <w:instrText xml:space="preserve"> CITATION QfeHaavDN3gf2RXa </w:instrText>
          </w:r>
          <w:r w:rsidR="0093380C">
            <w:fldChar w:fldCharType="separate"/>
          </w:r>
          <w:r w:rsidR="0093380C">
            <w:rPr>
              <w:noProof/>
            </w:rPr>
            <w:t>(Elastic Stack subscriptions, 2021)</w:t>
          </w:r>
          <w:r w:rsidR="0093380C">
            <w:fldChar w:fldCharType="end"/>
          </w:r>
        </w:sdtContent>
      </w:sdt>
      <w:r w:rsidR="00BC06AB">
        <w:t>.</w:t>
      </w:r>
    </w:p>
    <w:p w14:paraId="06EB4675" w14:textId="226AE52C" w:rsidR="000226E7" w:rsidRDefault="000226E7" w:rsidP="00C33DCD">
      <w:pPr>
        <w:ind w:firstLine="708"/>
      </w:pPr>
      <w:r>
        <w:t xml:space="preserve">Log Management lze chápat jako </w:t>
      </w:r>
      <w:r w:rsidR="004E167E">
        <w:t>aktivity a procesy používané pro generování, shromažďování, centralizaci, analýze, přenosu, ukládání, archivaci a likvidaci obrovských objemů počítačově generovaných logů</w:t>
      </w:r>
      <w:r w:rsidR="001B6815">
        <w:t xml:space="preserve"> </w:t>
      </w:r>
      <w:sdt>
        <w:sdtPr>
          <w:id w:val="-714738303"/>
          <w:citation/>
        </w:sdtPr>
        <w:sdtContent>
          <w:r w:rsidR="001B6815">
            <w:fldChar w:fldCharType="begin"/>
          </w:r>
          <w:r w:rsidR="001B6815">
            <w:instrText xml:space="preserve"> CITATION LxSgO5FRcvE2vOlv </w:instrText>
          </w:r>
          <w:r w:rsidR="001B6815">
            <w:fldChar w:fldCharType="separate"/>
          </w:r>
          <w:r w:rsidR="00AC7E02">
            <w:rPr>
              <w:noProof/>
            </w:rPr>
            <w:t>(What Is Log Management?, 2019)</w:t>
          </w:r>
          <w:r w:rsidR="001B6815">
            <w:fldChar w:fldCharType="end"/>
          </w:r>
        </w:sdtContent>
      </w:sdt>
      <w:r w:rsidR="001B6815">
        <w:t>.</w:t>
      </w:r>
    </w:p>
    <w:p w14:paraId="28C2927F" w14:textId="1CF5E97F" w:rsidR="00C33DCD" w:rsidRDefault="00C33DCD" w:rsidP="00C33DCD">
      <w:pPr>
        <w:ind w:firstLine="708"/>
      </w:pPr>
      <w:r>
        <w:t>Log Management umožňuje podniku velmi rychle a efektivně detekovat chyby v operačních systémech a aplikacích. Systém poskytuje detailní přehled o činnostech uživatelů a zařízení. Systém také umožňuje splnit</w:t>
      </w:r>
      <w:r w:rsidR="00296234">
        <w:t xml:space="preserve"> požadavky Zákona o kybernetické bezpečnosti a GDPR</w:t>
      </w:r>
      <w:r w:rsidR="0093380C">
        <w:t xml:space="preserve"> </w:t>
      </w:r>
      <w:sdt>
        <w:sdtPr>
          <w:id w:val="-1882241467"/>
          <w:citation/>
        </w:sdtPr>
        <w:sdtContent>
          <w:r w:rsidR="0093380C">
            <w:fldChar w:fldCharType="begin"/>
          </w:r>
          <w:r w:rsidR="0093380C">
            <w:instrText xml:space="preserve"> CITATION UaamjalYmatDnUpK </w:instrText>
          </w:r>
          <w:r w:rsidR="0093380C">
            <w:fldChar w:fldCharType="separate"/>
          </w:r>
          <w:r w:rsidR="0093380C">
            <w:rPr>
              <w:noProof/>
            </w:rPr>
            <w:t>(Solnicki, 2021)</w:t>
          </w:r>
          <w:r w:rsidR="0093380C">
            <w:fldChar w:fldCharType="end"/>
          </w:r>
        </w:sdtContent>
      </w:sdt>
      <w:r>
        <w:t>.</w:t>
      </w:r>
    </w:p>
    <w:p w14:paraId="4B7AE36F" w14:textId="77777777" w:rsidR="00C33DCD" w:rsidRDefault="00BC06AB" w:rsidP="00C33DCD">
      <w:pPr>
        <w:ind w:firstLine="708"/>
      </w:pPr>
      <w:r>
        <w:t xml:space="preserve">V podniku může být tento systém využíván </w:t>
      </w:r>
      <w:r w:rsidR="00C33DCD">
        <w:t>ICT administráto</w:t>
      </w:r>
      <w:r w:rsidR="004B0D0F">
        <w:t>ry</w:t>
      </w:r>
      <w:r w:rsidR="00C33DCD">
        <w:t xml:space="preserve"> serverů a aplikací, bezpečnostní</w:t>
      </w:r>
      <w:r w:rsidR="004B0D0F">
        <w:t>mi</w:t>
      </w:r>
      <w:r w:rsidR="00C33DCD">
        <w:t xml:space="preserve"> expert</w:t>
      </w:r>
      <w:r w:rsidR="004B0D0F">
        <w:t>y</w:t>
      </w:r>
      <w:r w:rsidR="00C33DCD">
        <w:t>, analyt</w:t>
      </w:r>
      <w:r w:rsidR="004B0D0F">
        <w:t>iky</w:t>
      </w:r>
      <w:r w:rsidR="00C33DCD">
        <w:t xml:space="preserve"> nebo programáto</w:t>
      </w:r>
      <w:r w:rsidR="004B0D0F">
        <w:t>ry</w:t>
      </w:r>
      <w:r w:rsidR="00C33DCD">
        <w:t>.</w:t>
      </w:r>
    </w:p>
    <w:p w14:paraId="2E480898" w14:textId="77777777" w:rsidR="00FF58C3" w:rsidRDefault="00FF58C3" w:rsidP="00FF58C3">
      <w:pPr>
        <w:pStyle w:val="MNadpis2b"/>
      </w:pPr>
      <w:bookmarkStart w:id="2" w:name="_Toc64743289"/>
      <w:r>
        <w:t>Log Management</w:t>
      </w:r>
      <w:bookmarkEnd w:id="2"/>
    </w:p>
    <w:p w14:paraId="0303E9D9" w14:textId="7F489322" w:rsidR="00F016F5" w:rsidRDefault="00F016F5" w:rsidP="004B0D0F">
      <w:pPr>
        <w:ind w:firstLine="708"/>
      </w:pPr>
      <w:r>
        <w:t>Log Management zajišťuje vyčítání, příjem, modifikaci, uložení, interpretaci a analýzu logů.</w:t>
      </w:r>
      <w:r>
        <w:t xml:space="preserve"> Řešení postavené na Elasticstack se skládá z těchto komponent: </w:t>
      </w:r>
      <w:r w:rsidRPr="00F016F5">
        <w:rPr>
          <w:i/>
        </w:rPr>
        <w:t>Elasticsearch, Logstash, Kibana, Beats a X-Pack.</w:t>
      </w:r>
      <w:r>
        <w:t xml:space="preserve"> Elasticstack je navíc obohacen o další programy jako je např. Cerebro nebo Redis fronta.</w:t>
      </w:r>
    </w:p>
    <w:p w14:paraId="78C36B66" w14:textId="77777777" w:rsidR="00F016F5" w:rsidRDefault="00F016F5" w:rsidP="004B0D0F">
      <w:pPr>
        <w:ind w:firstLine="708"/>
      </w:pPr>
      <w:r>
        <w:rPr>
          <w:noProof/>
        </w:rPr>
        <w:drawing>
          <wp:inline distT="0" distB="0" distL="0" distR="0" wp14:anchorId="4B3A36DC" wp14:editId="045E9D37">
            <wp:extent cx="5760720" cy="1585595"/>
            <wp:effectExtent l="0" t="0" r="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1585595"/>
                    </a:xfrm>
                    <a:prstGeom prst="rect">
                      <a:avLst/>
                    </a:prstGeom>
                  </pic:spPr>
                </pic:pic>
              </a:graphicData>
            </a:graphic>
          </wp:inline>
        </w:drawing>
      </w:r>
    </w:p>
    <w:p w14:paraId="1CF85812" w14:textId="10A5876C" w:rsidR="00F016F5" w:rsidRDefault="002D39FD" w:rsidP="004B0D0F">
      <w:pPr>
        <w:ind w:firstLine="708"/>
      </w:pPr>
      <w:r>
        <w:t xml:space="preserve"> </w:t>
      </w:r>
    </w:p>
    <w:p w14:paraId="7EA1325E" w14:textId="77777777" w:rsidR="00461141" w:rsidRDefault="004B0D0F" w:rsidP="004B0D0F">
      <w:pPr>
        <w:ind w:firstLine="708"/>
      </w:pPr>
      <w:r>
        <w:t xml:space="preserve"> </w:t>
      </w:r>
      <w:r w:rsidR="00F016F5">
        <w:t xml:space="preserve">Jako databáze pro ukládání dat se používá tzv. Elasticsearch. Jde o </w:t>
      </w:r>
      <w:r>
        <w:t>distribuova</w:t>
      </w:r>
      <w:r w:rsidR="00F016F5">
        <w:t xml:space="preserve">nou databázi, kterou lze </w:t>
      </w:r>
      <w:r w:rsidR="00A84716">
        <w:t>provozovat na vlastním HW nebo ve vlastním Cloudu</w:t>
      </w:r>
      <w:r>
        <w:t>.</w:t>
      </w:r>
      <w:r w:rsidR="00A84716">
        <w:t xml:space="preserve">  Nabízí se </w:t>
      </w:r>
      <w:r w:rsidR="00291A41">
        <w:t>však</w:t>
      </w:r>
      <w:r w:rsidR="00A84716">
        <w:t xml:space="preserve"> i </w:t>
      </w:r>
      <w:r w:rsidR="00A84716">
        <w:lastRenderedPageBreak/>
        <w:t>varianta využití Log Managementu jako služby, kterou poskytuje společnost Elasticsearch B.V.</w:t>
      </w:r>
    </w:p>
    <w:p w14:paraId="2D40A3BC" w14:textId="4999DB01" w:rsidR="00A84716" w:rsidRDefault="00A84716" w:rsidP="00461141">
      <w:pPr>
        <w:ind w:firstLine="708"/>
      </w:pPr>
      <w:r>
        <w:t xml:space="preserve">Co se týče nabízení Log Managementu jako služeb, existují konkurenční služby jako </w:t>
      </w:r>
      <w:hyperlink r:id="rId13" w:history="1">
        <w:r w:rsidRPr="00A84716">
          <w:rPr>
            <w:rStyle w:val="Hypertextovodkaz"/>
          </w:rPr>
          <w:t>Loggly</w:t>
        </w:r>
      </w:hyperlink>
      <w:r w:rsidR="006C7745">
        <w:t xml:space="preserve">, </w:t>
      </w:r>
      <w:hyperlink r:id="rId14" w:history="1">
        <w:r w:rsidR="006C7745" w:rsidRPr="006C7745">
          <w:rPr>
            <w:rStyle w:val="Hypertextovodkaz"/>
          </w:rPr>
          <w:t>Logz</w:t>
        </w:r>
      </w:hyperlink>
      <w:r w:rsidR="006C7745">
        <w:t xml:space="preserve"> či </w:t>
      </w:r>
      <w:hyperlink r:id="rId15" w:history="1">
        <w:r w:rsidR="006C7745" w:rsidRPr="006C7745">
          <w:rPr>
            <w:rStyle w:val="Hypertextovodkaz"/>
          </w:rPr>
          <w:t>Splunk</w:t>
        </w:r>
      </w:hyperlink>
      <w:r w:rsidR="006C7745">
        <w:t xml:space="preserve">. V případě použití cloudových služeb je nutné brát v potaz, že přenos dat do těchto platforem je nutné </w:t>
      </w:r>
      <w:r w:rsidR="00461141">
        <w:t xml:space="preserve">řádně </w:t>
      </w:r>
      <w:r w:rsidR="006C7745">
        <w:t xml:space="preserve">zabezpečit </w:t>
      </w:r>
      <w:r w:rsidR="00461141">
        <w:t xml:space="preserve">např. </w:t>
      </w:r>
      <w:r w:rsidR="006C7745">
        <w:t>šifrovaným SSL/TLS spojením. S tím je spojena vyšší HW náročnost, jelikož šifrování a dešifrování stojí nějaký výkon</w:t>
      </w:r>
      <w:r w:rsidR="00461141">
        <w:t xml:space="preserve">, </w:t>
      </w:r>
      <w:r w:rsidR="006C7745">
        <w:t>vyšší konfigurační pracnost</w:t>
      </w:r>
      <w:r w:rsidR="00461141">
        <w:t>. Do toho je také nutné započítat administrativu spojenou s certifikačními autoritami</w:t>
      </w:r>
      <w:r w:rsidR="006C7745">
        <w:t>.</w:t>
      </w:r>
    </w:p>
    <w:p w14:paraId="23D6381E" w14:textId="5DC1AD37" w:rsidR="006C7745" w:rsidRDefault="006C7745" w:rsidP="004B0D0F">
      <w:pPr>
        <w:ind w:firstLine="708"/>
      </w:pPr>
      <w:r>
        <w:t xml:space="preserve">V případě, že se podnik rozhodne provozovat Log Management sám, je doporučeno využít automatizačních nástrojů na správu serverů a běžících služeb. Lze využít např. </w:t>
      </w:r>
      <w:hyperlink r:id="rId16" w:history="1">
        <w:r w:rsidRPr="00461141">
          <w:rPr>
            <w:rStyle w:val="Hypertextovodkaz"/>
          </w:rPr>
          <w:t>Ansible</w:t>
        </w:r>
      </w:hyperlink>
      <w:r>
        <w:t xml:space="preserve"> nebo </w:t>
      </w:r>
      <w:hyperlink r:id="rId17" w:history="1">
        <w:r w:rsidRPr="00461141">
          <w:rPr>
            <w:rStyle w:val="Hypertextovodkaz"/>
          </w:rPr>
          <w:t>Puppet</w:t>
        </w:r>
      </w:hyperlink>
      <w:r>
        <w:t xml:space="preserve">. </w:t>
      </w:r>
    </w:p>
    <w:p w14:paraId="5AB84F43" w14:textId="2E57494F" w:rsidR="0040098D" w:rsidRDefault="0040098D" w:rsidP="004B0D0F">
      <w:pPr>
        <w:ind w:firstLine="708"/>
      </w:pPr>
      <w:r>
        <w:t>Na Log Management lze napojit alertovací nástroje, které podle zadaných pravidel filtrů čtou data a prohledávají logy v databázích a vyvolávají určité aletry ať už v podobě zaslání emailové notifikace, SNMP trapu nebo jiného typu alertu.</w:t>
      </w:r>
      <w:r w:rsidR="00461141">
        <w:t xml:space="preserve"> Lze využít open-source nástroj </w:t>
      </w:r>
      <w:hyperlink r:id="rId18" w:history="1">
        <w:r w:rsidR="00461141" w:rsidRPr="00461141">
          <w:rPr>
            <w:rStyle w:val="Hypertextovodkaz"/>
          </w:rPr>
          <w:t>Elastalert</w:t>
        </w:r>
      </w:hyperlink>
      <w:r w:rsidR="00461141">
        <w:t>.</w:t>
      </w:r>
    </w:p>
    <w:p w14:paraId="5EAFB10C" w14:textId="2AA4D10C" w:rsidR="0040098D" w:rsidRDefault="0040098D" w:rsidP="0040098D">
      <w:pPr>
        <w:ind w:firstLine="708"/>
      </w:pPr>
      <w:r>
        <w:t xml:space="preserve">Log Management je nutnou komponentou pro budování tzv. </w:t>
      </w:r>
      <w:hyperlink r:id="rId19" w:history="1">
        <w:r w:rsidRPr="00461141">
          <w:rPr>
            <w:rStyle w:val="Hypertextovodkaz"/>
          </w:rPr>
          <w:t>SIEM</w:t>
        </w:r>
      </w:hyperlink>
      <w:r>
        <w:t xml:space="preserve"> (Security Information and Event Management) řešení.</w:t>
      </w:r>
    </w:p>
    <w:p w14:paraId="56A2AF4A" w14:textId="4C496350" w:rsidR="007D0AAD" w:rsidRDefault="00FF58C3" w:rsidP="004B0D0F">
      <w:pPr>
        <w:pStyle w:val="MNadpis1b"/>
      </w:pPr>
      <w:bookmarkStart w:id="3" w:name="_Toc64743290"/>
      <w:r>
        <w:t>Komponenty Log Management</w:t>
      </w:r>
      <w:bookmarkEnd w:id="3"/>
    </w:p>
    <w:p w14:paraId="3B6AF35F" w14:textId="77777777" w:rsidR="007D0AAD" w:rsidRDefault="007D0AAD" w:rsidP="004B0D0F">
      <w:pPr>
        <w:pStyle w:val="MNadpis2b"/>
      </w:pPr>
      <w:bookmarkStart w:id="4" w:name="_Toc64743291"/>
      <w:r>
        <w:t>Elasticsearch</w:t>
      </w:r>
      <w:bookmarkEnd w:id="4"/>
    </w:p>
    <w:p w14:paraId="1107655F" w14:textId="77777777" w:rsidR="00E87A8E" w:rsidRPr="00E87A8E" w:rsidRDefault="00E87A8E" w:rsidP="00E87A8E"/>
    <w:p w14:paraId="4705B37B" w14:textId="053335BE" w:rsidR="00A70373" w:rsidRDefault="00E87A8E" w:rsidP="00E87A8E">
      <w:pPr>
        <w:ind w:firstLine="708"/>
      </w:pPr>
      <w:r>
        <w:t xml:space="preserve">Elasticsearch je </w:t>
      </w:r>
      <w:r w:rsidR="00A70373">
        <w:t>distribuovaný databázový systém</w:t>
      </w:r>
      <w:r>
        <w:t xml:space="preserve">, </w:t>
      </w:r>
      <w:r w:rsidR="00A70373">
        <w:t>který</w:t>
      </w:r>
      <w:r>
        <w:t xml:space="preserve"> lze horizontálně škálovat.</w:t>
      </w:r>
      <w:r w:rsidR="00426AE2">
        <w:t xml:space="preserve"> Výhodou je, že v případě nedostatku výkonu stačí přidat další server do tzv. Elasticsearch clusteru a tím se navýší prostředky (RAM, CPU, diskový prostor) pro celý systém.</w:t>
      </w:r>
      <w:r w:rsidR="00A70373">
        <w:t xml:space="preserve"> Systém řízení báze dat (SŘBD)</w:t>
      </w:r>
      <w:r w:rsidR="003B0530">
        <w:t xml:space="preserve"> </w:t>
      </w:r>
      <w:r w:rsidR="00A70373">
        <w:t xml:space="preserve">v angličtině </w:t>
      </w:r>
      <w:r w:rsidR="00D75D0A">
        <w:t xml:space="preserve">je </w:t>
      </w:r>
      <w:r w:rsidR="00A70373">
        <w:t xml:space="preserve">znám jako </w:t>
      </w:r>
      <w:r w:rsidR="00A70373" w:rsidRPr="00A70373">
        <w:rPr>
          <w:i/>
        </w:rPr>
        <w:t>Distributed database management syst</w:t>
      </w:r>
      <w:r w:rsidR="00A70373">
        <w:rPr>
          <w:i/>
        </w:rPr>
        <w:t>e</w:t>
      </w:r>
      <w:r w:rsidR="00A70373" w:rsidRPr="00A70373">
        <w:rPr>
          <w:i/>
        </w:rPr>
        <w:t>m (DDBMS)</w:t>
      </w:r>
      <w:r w:rsidR="0019655F">
        <w:rPr>
          <w:i/>
        </w:rPr>
        <w:t xml:space="preserve">. </w:t>
      </w:r>
      <w:r w:rsidR="0019655F">
        <w:t xml:space="preserve">DDBMS </w:t>
      </w:r>
      <w:r w:rsidR="00D75D0A" w:rsidRPr="00D75D0A">
        <w:t>je to</w:t>
      </w:r>
      <w:r w:rsidR="00D75D0A">
        <w:rPr>
          <w:i/>
        </w:rPr>
        <w:t xml:space="preserve"> </w:t>
      </w:r>
      <w:r w:rsidR="00A70373">
        <w:t xml:space="preserve">software, který spravuje a distribuuje databáze tak, že je toto chování pro uživatele transparentní </w:t>
      </w:r>
      <w:sdt>
        <w:sdtPr>
          <w:id w:val="1966076343"/>
          <w:citation/>
        </w:sdtPr>
        <w:sdtContent>
          <w:r w:rsidR="00A70373">
            <w:fldChar w:fldCharType="begin"/>
          </w:r>
          <w:r w:rsidR="00A70373">
            <w:instrText xml:space="preserve">CITATION Wl2KPxIUSaYvVYuG \p 894 \l 1029 </w:instrText>
          </w:r>
          <w:r w:rsidR="00A70373">
            <w:fldChar w:fldCharType="separate"/>
          </w:r>
          <w:r w:rsidR="00A70373">
            <w:rPr>
              <w:noProof/>
            </w:rPr>
            <w:t>(Tan, 2009, s. 894)</w:t>
          </w:r>
          <w:r w:rsidR="00A70373">
            <w:fldChar w:fldCharType="end"/>
          </w:r>
        </w:sdtContent>
      </w:sdt>
      <w:r w:rsidR="00A70373">
        <w:t>.</w:t>
      </w:r>
    </w:p>
    <w:p w14:paraId="241C8CD7" w14:textId="48D07EC4" w:rsidR="00426AE2" w:rsidRDefault="00426AE2" w:rsidP="00E87A8E">
      <w:pPr>
        <w:ind w:firstLine="708"/>
      </w:pPr>
      <w:r>
        <w:t>B</w:t>
      </w:r>
      <w:r w:rsidR="00C85A73">
        <w:t>ě</w:t>
      </w:r>
      <w:r>
        <w:t>žící instanci Elasticsearch se říká E</w:t>
      </w:r>
      <w:r w:rsidR="00EF5C3A">
        <w:t>lasticsearch</w:t>
      </w:r>
      <w:r>
        <w:t xml:space="preserve"> </w:t>
      </w:r>
      <w:r w:rsidR="00C85A73">
        <w:t>node</w:t>
      </w:r>
      <w:r w:rsidR="00FF58C3">
        <w:t xml:space="preserve"> </w:t>
      </w:r>
      <w:r>
        <w:t>neboli E</w:t>
      </w:r>
      <w:r w:rsidR="00EF5C3A">
        <w:t>lasticsearch</w:t>
      </w:r>
      <w:r>
        <w:t xml:space="preserve"> uzel.</w:t>
      </w:r>
      <w:r w:rsidR="00FF58C3">
        <w:t xml:space="preserve"> </w:t>
      </w:r>
      <w:r w:rsidR="00EF5C3A">
        <w:t xml:space="preserve">Pro slovo Elasticsearch </w:t>
      </w:r>
      <w:r w:rsidR="005574CD">
        <w:t>se běžně používá zkratka</w:t>
      </w:r>
      <w:r w:rsidR="00EF5C3A">
        <w:t xml:space="preserve"> ES. </w:t>
      </w:r>
      <w:r w:rsidR="00FF58C3">
        <w:t>Elasticsearch clusterem se rozumí jedna nebo více běžících Elasticsearch instancí, které spolu komunikují a sdílejí data.</w:t>
      </w:r>
    </w:p>
    <w:p w14:paraId="533156F4" w14:textId="77777777" w:rsidR="005574CD" w:rsidRDefault="005574CD" w:rsidP="005574CD">
      <w:pPr>
        <w:ind w:firstLine="708"/>
      </w:pPr>
      <w:r>
        <w:t>Elasticsearch lze také nazvat</w:t>
      </w:r>
      <w:r w:rsidR="00E87A8E">
        <w:t xml:space="preserve"> N</w:t>
      </w:r>
      <w:r w:rsidR="00875E6D">
        <w:t>o</w:t>
      </w:r>
      <w:r w:rsidR="00E87A8E">
        <w:t>SQL databázi</w:t>
      </w:r>
      <w:r w:rsidR="00875E6D">
        <w:t xml:space="preserve"> </w:t>
      </w:r>
      <w:sdt>
        <w:sdtPr>
          <w:id w:val="2008012724"/>
          <w:citation/>
        </w:sdtPr>
        <w:sdtContent>
          <w:r w:rsidR="00875E6D">
            <w:fldChar w:fldCharType="begin"/>
          </w:r>
          <w:r w:rsidR="00875E6D">
            <w:instrText xml:space="preserve"> CITATION JRDIhXF0nQRZBxv7 </w:instrText>
          </w:r>
          <w:r w:rsidR="00875E6D">
            <w:fldChar w:fldCharType="separate"/>
          </w:r>
          <w:r w:rsidR="00875E6D">
            <w:rPr>
              <w:noProof/>
            </w:rPr>
            <w:t>(Brasetvik, 2013)</w:t>
          </w:r>
          <w:r w:rsidR="00875E6D">
            <w:fldChar w:fldCharType="end"/>
          </w:r>
        </w:sdtContent>
      </w:sdt>
      <w:r w:rsidR="00E87A8E">
        <w:t>, která využívá Java knihovny Apache Lucene</w:t>
      </w:r>
      <w:r w:rsidR="00875E6D">
        <w:t xml:space="preserve"> </w:t>
      </w:r>
      <w:sdt>
        <w:sdtPr>
          <w:id w:val="1697424589"/>
          <w:citation/>
        </w:sdtPr>
        <w:sdtContent>
          <w:r w:rsidR="00875E6D">
            <w:fldChar w:fldCharType="begin"/>
          </w:r>
          <w:r w:rsidR="00875E6D">
            <w:instrText xml:space="preserve"> CITATION MnDxZTy5C8adhBeE </w:instrText>
          </w:r>
          <w:r w:rsidR="00875E6D">
            <w:fldChar w:fldCharType="separate"/>
          </w:r>
          <w:r w:rsidR="00875E6D">
            <w:rPr>
              <w:noProof/>
            </w:rPr>
            <w:t>(Celebrating 20 years of Apache Lucene, 2021)</w:t>
          </w:r>
          <w:r w:rsidR="00875E6D">
            <w:fldChar w:fldCharType="end"/>
          </w:r>
        </w:sdtContent>
      </w:sdt>
      <w:r w:rsidR="00E90964">
        <w:t>;</w:t>
      </w:r>
      <w:r w:rsidR="00E90964" w:rsidRPr="00E90964">
        <w:t xml:space="preserve"> </w:t>
      </w:r>
      <w:sdt>
        <w:sdtPr>
          <w:id w:val="-2131847108"/>
          <w:citation/>
        </w:sdtPr>
        <w:sdtContent>
          <w:r w:rsidR="00E90964">
            <w:fldChar w:fldCharType="begin"/>
          </w:r>
          <w:r w:rsidR="00E90964">
            <w:instrText xml:space="preserve">CITATION OZyo56A1QkPTt4Jz \p 255 \l 1029 </w:instrText>
          </w:r>
          <w:r w:rsidR="00E90964">
            <w:fldChar w:fldCharType="separate"/>
          </w:r>
          <w:r w:rsidR="00E90964">
            <w:rPr>
              <w:noProof/>
            </w:rPr>
            <w:t>(Linwood, 2004, s. 255)</w:t>
          </w:r>
          <w:r w:rsidR="00E90964">
            <w:fldChar w:fldCharType="end"/>
          </w:r>
        </w:sdtContent>
      </w:sdt>
      <w:r w:rsidR="00E87A8E">
        <w:t xml:space="preserve">. Tento produkt vznikl přepsáním </w:t>
      </w:r>
      <w:r w:rsidR="00E87A8E" w:rsidRPr="00875E6D">
        <w:t>programu Compass. Elasticsearch poskytuje R</w:t>
      </w:r>
      <w:r w:rsidR="00426AE2" w:rsidRPr="00875E6D">
        <w:t xml:space="preserve">EST </w:t>
      </w:r>
      <w:r w:rsidR="00E87A8E" w:rsidRPr="00875E6D">
        <w:t>API</w:t>
      </w:r>
      <w:r w:rsidR="00C85A73" w:rsidRPr="00875E6D">
        <w:t>,</w:t>
      </w:r>
      <w:r w:rsidR="00E87A8E">
        <w:t xml:space="preserve"> pomocí kterého lze databázi Elasticsearch spravovat</w:t>
      </w:r>
      <w:r w:rsidR="00875E6D">
        <w:t xml:space="preserve"> </w:t>
      </w:r>
      <w:sdt>
        <w:sdtPr>
          <w:id w:val="-1294202357"/>
          <w:citation/>
        </w:sdtPr>
        <w:sdtContent>
          <w:r w:rsidR="00875E6D">
            <w:fldChar w:fldCharType="begin"/>
          </w:r>
          <w:r w:rsidR="00875E6D">
            <w:instrText xml:space="preserve"> CITATION o2bnv5AAz8laQ6C7 </w:instrText>
          </w:r>
          <w:r w:rsidR="00875E6D">
            <w:fldChar w:fldCharType="separate"/>
          </w:r>
          <w:r w:rsidR="00875E6D">
            <w:rPr>
              <w:noProof/>
            </w:rPr>
            <w:t>(REST APIs, 2021)</w:t>
          </w:r>
          <w:r w:rsidR="00875E6D">
            <w:fldChar w:fldCharType="end"/>
          </w:r>
        </w:sdtContent>
      </w:sdt>
      <w:r w:rsidR="00E87A8E">
        <w:t>.</w:t>
      </w:r>
      <w:r w:rsidR="00E90964">
        <w:t xml:space="preserve"> </w:t>
      </w:r>
      <w:r>
        <w:t xml:space="preserve">Elasticsearch lze volat </w:t>
      </w:r>
      <w:r>
        <w:lastRenderedPageBreak/>
        <w:t>pomocí jakéhokoliv programovacího jazyku (nejenom v Javě). Autorem tohoto programu je Shay Banon.</w:t>
      </w:r>
    </w:p>
    <w:p w14:paraId="0B60BFA9" w14:textId="3EAC2D96" w:rsidR="00426AE2" w:rsidRDefault="00426AE2" w:rsidP="00E87A8E">
      <w:pPr>
        <w:ind w:firstLine="708"/>
      </w:pPr>
      <w:r>
        <w:t>Zápis dat do databáze Elasticsearch se provádí právě přes zmíněné RESTful API</w:t>
      </w:r>
      <w:r w:rsidR="00D75D0A">
        <w:t xml:space="preserve"> </w:t>
      </w:r>
      <w:sdt>
        <w:sdtPr>
          <w:id w:val="1140763505"/>
          <w:citation/>
        </w:sdtPr>
        <w:sdtContent>
          <w:r w:rsidR="00D75D0A">
            <w:fldChar w:fldCharType="begin"/>
          </w:r>
          <w:r w:rsidR="00D75D0A">
            <w:instrText xml:space="preserve">CITATION vIRnUFNmNPWSk1Y7 \p 175 \l 1029 </w:instrText>
          </w:r>
          <w:r w:rsidR="00D75D0A">
            <w:fldChar w:fldCharType="separate"/>
          </w:r>
          <w:r w:rsidR="00D75D0A">
            <w:rPr>
              <w:noProof/>
            </w:rPr>
            <w:t>(Vohra, 2015, s. 175)</w:t>
          </w:r>
          <w:r w:rsidR="00D75D0A">
            <w:fldChar w:fldCharType="end"/>
          </w:r>
        </w:sdtContent>
      </w:sdt>
      <w:r>
        <w:t>. Zapisujícím klientem může být jakákoliv aplikace, které umí komunikovat pomocí HTTP protokolu.</w:t>
      </w:r>
    </w:p>
    <w:p w14:paraId="19A57077" w14:textId="77777777" w:rsidR="00426AE2" w:rsidRDefault="00426AE2" w:rsidP="00426AE2">
      <w:pPr>
        <w:keepNext/>
        <w:ind w:firstLine="708"/>
        <w:jc w:val="center"/>
      </w:pPr>
      <w:r>
        <w:rPr>
          <w:noProof/>
        </w:rPr>
        <w:drawing>
          <wp:inline distT="0" distB="0" distL="0" distR="0" wp14:anchorId="5E8E5C69" wp14:editId="167C0821">
            <wp:extent cx="4127326" cy="1035926"/>
            <wp:effectExtent l="0" t="0" r="6985"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149730" cy="1041549"/>
                    </a:xfrm>
                    <a:prstGeom prst="rect">
                      <a:avLst/>
                    </a:prstGeom>
                  </pic:spPr>
                </pic:pic>
              </a:graphicData>
            </a:graphic>
          </wp:inline>
        </w:drawing>
      </w:r>
    </w:p>
    <w:p w14:paraId="7AD8564D" w14:textId="2EF48893" w:rsidR="00426AE2" w:rsidRDefault="00426AE2" w:rsidP="00426AE2">
      <w:pPr>
        <w:pStyle w:val="Titulek"/>
        <w:jc w:val="center"/>
      </w:pPr>
      <w:r>
        <w:t xml:space="preserve">Obrázek </w:t>
      </w:r>
      <w:r>
        <w:fldChar w:fldCharType="begin"/>
      </w:r>
      <w:r>
        <w:instrText xml:space="preserve"> SEQ Obrázek \* ARABIC </w:instrText>
      </w:r>
      <w:r>
        <w:fldChar w:fldCharType="separate"/>
      </w:r>
      <w:r w:rsidR="0044220C">
        <w:rPr>
          <w:noProof/>
        </w:rPr>
        <w:t>1</w:t>
      </w:r>
      <w:r>
        <w:fldChar w:fldCharType="end"/>
      </w:r>
      <w:r>
        <w:t>: Ukázka zaslání požadavku na RESTful</w:t>
      </w:r>
      <w:r w:rsidR="00C85A73">
        <w:t xml:space="preserve"> </w:t>
      </w:r>
      <w:r>
        <w:t>API</w:t>
      </w:r>
    </w:p>
    <w:p w14:paraId="5873B657" w14:textId="77777777" w:rsidR="00426AE2" w:rsidRPr="00426AE2" w:rsidRDefault="00426AE2" w:rsidP="00426AE2">
      <w:r>
        <w:t>Obrázek níže detailněji popisuje požadavek:</w:t>
      </w:r>
    </w:p>
    <w:p w14:paraId="6A2716DF" w14:textId="77777777" w:rsidR="00426AE2" w:rsidRDefault="00426AE2" w:rsidP="00426AE2">
      <w:pPr>
        <w:keepNext/>
        <w:ind w:firstLine="708"/>
      </w:pPr>
      <w:r>
        <w:rPr>
          <w:noProof/>
        </w:rPr>
        <w:drawing>
          <wp:inline distT="0" distB="0" distL="0" distR="0" wp14:anchorId="2F50A79E" wp14:editId="2612D350">
            <wp:extent cx="5536800" cy="1920059"/>
            <wp:effectExtent l="0" t="0" r="6985" b="4445"/>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542704" cy="1922106"/>
                    </a:xfrm>
                    <a:prstGeom prst="rect">
                      <a:avLst/>
                    </a:prstGeom>
                  </pic:spPr>
                </pic:pic>
              </a:graphicData>
            </a:graphic>
          </wp:inline>
        </w:drawing>
      </w:r>
    </w:p>
    <w:p w14:paraId="78A55F18" w14:textId="47DD97AD" w:rsidR="00426AE2" w:rsidRDefault="00426AE2" w:rsidP="00426AE2">
      <w:pPr>
        <w:pStyle w:val="Titulek"/>
        <w:jc w:val="center"/>
      </w:pPr>
      <w:r>
        <w:t xml:space="preserve">Obrázek </w:t>
      </w:r>
      <w:r>
        <w:fldChar w:fldCharType="begin"/>
      </w:r>
      <w:r>
        <w:instrText xml:space="preserve"> SEQ Obrázek \* ARABIC </w:instrText>
      </w:r>
      <w:r>
        <w:fldChar w:fldCharType="separate"/>
      </w:r>
      <w:r w:rsidR="0044220C">
        <w:rPr>
          <w:noProof/>
        </w:rPr>
        <w:t>2</w:t>
      </w:r>
      <w:r>
        <w:fldChar w:fldCharType="end"/>
      </w:r>
      <w:r>
        <w:t>: Detailní pohled na HTTP požadavek</w:t>
      </w:r>
    </w:p>
    <w:p w14:paraId="7B3E261C" w14:textId="77777777" w:rsidR="00426AE2" w:rsidRDefault="00426AE2" w:rsidP="00426AE2">
      <w:pPr>
        <w:ind w:firstLine="708"/>
      </w:pPr>
    </w:p>
    <w:p w14:paraId="1A48ECE5" w14:textId="14D66E01" w:rsidR="00426AE2" w:rsidRDefault="00426AE2" w:rsidP="00426AE2">
      <w:pPr>
        <w:ind w:firstLine="708"/>
      </w:pPr>
      <w:r>
        <w:t>Elasticsearch ukládá data do tzv. indexů. Index je logický jmenný prostor, který se dělá na menší části tzv. shardy, které lze pak distribuovat napříč server, které jsou připojeny do Elasticsearch clusteru</w:t>
      </w:r>
      <w:r w:rsidR="00D97839">
        <w:t xml:space="preserve"> </w:t>
      </w:r>
      <w:sdt>
        <w:sdtPr>
          <w:id w:val="1402414251"/>
          <w:citation/>
        </w:sdtPr>
        <w:sdtContent>
          <w:r w:rsidR="00D97839">
            <w:fldChar w:fldCharType="begin"/>
          </w:r>
          <w:r w:rsidR="00D97839">
            <w:instrText xml:space="preserve"> CITATION w8gm8W7TPUeXYGnp </w:instrText>
          </w:r>
          <w:r w:rsidR="00D97839">
            <w:fldChar w:fldCharType="separate"/>
          </w:r>
          <w:r w:rsidR="00D97839">
            <w:rPr>
              <w:noProof/>
            </w:rPr>
            <w:t>(Sharma, 2016)</w:t>
          </w:r>
          <w:r w:rsidR="00D97839">
            <w:fldChar w:fldCharType="end"/>
          </w:r>
        </w:sdtContent>
      </w:sdt>
      <w:r>
        <w:t>.</w:t>
      </w:r>
    </w:p>
    <w:p w14:paraId="068C0C8D" w14:textId="77777777" w:rsidR="00426AE2" w:rsidRDefault="00426AE2" w:rsidP="00426AE2">
      <w:pPr>
        <w:keepNext/>
        <w:ind w:firstLine="708"/>
        <w:jc w:val="center"/>
      </w:pPr>
      <w:r>
        <w:rPr>
          <w:noProof/>
        </w:rPr>
        <w:drawing>
          <wp:inline distT="0" distB="0" distL="0" distR="0" wp14:anchorId="294BD627" wp14:editId="5F0B22FD">
            <wp:extent cx="2448000" cy="1848000"/>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455942" cy="1853995"/>
                    </a:xfrm>
                    <a:prstGeom prst="rect">
                      <a:avLst/>
                    </a:prstGeom>
                  </pic:spPr>
                </pic:pic>
              </a:graphicData>
            </a:graphic>
          </wp:inline>
        </w:drawing>
      </w:r>
    </w:p>
    <w:p w14:paraId="45CA32CC" w14:textId="3DC730DD" w:rsidR="00426AE2" w:rsidRDefault="00426AE2" w:rsidP="00426AE2">
      <w:pPr>
        <w:pStyle w:val="Titulek"/>
        <w:jc w:val="center"/>
      </w:pPr>
      <w:r>
        <w:t xml:space="preserve">Obrázek </w:t>
      </w:r>
      <w:r>
        <w:fldChar w:fldCharType="begin"/>
      </w:r>
      <w:r>
        <w:instrText xml:space="preserve"> SEQ Obrázek \* ARABIC </w:instrText>
      </w:r>
      <w:r>
        <w:fldChar w:fldCharType="separate"/>
      </w:r>
      <w:r w:rsidR="0044220C">
        <w:rPr>
          <w:noProof/>
        </w:rPr>
        <w:t>3</w:t>
      </w:r>
      <w:r>
        <w:fldChar w:fldCharType="end"/>
      </w:r>
      <w:r>
        <w:t>: Rozdělení indexu na shardy</w:t>
      </w:r>
    </w:p>
    <w:p w14:paraId="790B9113" w14:textId="65CE76FE" w:rsidR="00E87A8E" w:rsidRDefault="00D65EC5" w:rsidP="004B0D0F">
      <w:pPr>
        <w:ind w:firstLine="708"/>
      </w:pPr>
      <w:r>
        <w:lastRenderedPageBreak/>
        <w:t>Shardy obsahují tzv. dokumenty</w:t>
      </w:r>
      <w:r w:rsidR="00FF58C3">
        <w:t xml:space="preserve">. </w:t>
      </w:r>
      <w:r w:rsidR="001B7063">
        <w:t xml:space="preserve">Tento dokument může obsahovat informace </w:t>
      </w:r>
      <w:r w:rsidR="00FF58C3">
        <w:t>vyvolané operačním systém</w:t>
      </w:r>
      <w:r w:rsidR="001B7063">
        <w:t>em</w:t>
      </w:r>
      <w:r w:rsidR="00FF58C3">
        <w:t xml:space="preserve"> nebo aplikac</w:t>
      </w:r>
      <w:r w:rsidR="001B7063">
        <w:t>í</w:t>
      </w:r>
      <w:r w:rsidR="00FF58C3">
        <w:t xml:space="preserve">. </w:t>
      </w:r>
      <w:r w:rsidR="001B7063">
        <w:t xml:space="preserve">Jde např. o </w:t>
      </w:r>
      <w:r>
        <w:t>IP adres</w:t>
      </w:r>
      <w:r w:rsidR="001B7063">
        <w:t>u</w:t>
      </w:r>
      <w:r>
        <w:t xml:space="preserve"> zařízení, závažnost zprávy, teplota, typ čidla, počet přenesených bytů</w:t>
      </w:r>
      <w:r w:rsidR="001B7063">
        <w:t>, název uživatele</w:t>
      </w:r>
      <w:r>
        <w:t xml:space="preserve"> apod.) Dokument je ve form</w:t>
      </w:r>
      <w:r w:rsidR="00FF58C3">
        <w:t>á</w:t>
      </w:r>
      <w:r>
        <w:t>tu JSON.</w:t>
      </w:r>
      <w:r w:rsidR="000F2C16">
        <w:t xml:space="preserve"> JSON lze chápat jako formát pro výměnu dat </w:t>
      </w:r>
      <w:sdt>
        <w:sdtPr>
          <w:id w:val="-1292980360"/>
          <w:citation/>
        </w:sdtPr>
        <w:sdtContent>
          <w:r w:rsidR="000F2C16">
            <w:fldChar w:fldCharType="begin"/>
          </w:r>
          <w:r w:rsidR="000F2C16">
            <w:instrText xml:space="preserve">CITATION LDEhbhdnK74hCovr \p 37 \l 1029 </w:instrText>
          </w:r>
          <w:r w:rsidR="000F2C16">
            <w:fldChar w:fldCharType="separate"/>
          </w:r>
          <w:r w:rsidR="000F2C16">
            <w:rPr>
              <w:noProof/>
            </w:rPr>
            <w:t>(Smith, 2015, s. 37)</w:t>
          </w:r>
          <w:r w:rsidR="000F2C16">
            <w:fldChar w:fldCharType="end"/>
          </w:r>
        </w:sdtContent>
      </w:sdt>
    </w:p>
    <w:p w14:paraId="4BC9855B" w14:textId="77777777" w:rsidR="00D65EC5" w:rsidRDefault="00E87A8E" w:rsidP="004B0D0F">
      <w:pPr>
        <w:jc w:val="center"/>
      </w:pPr>
      <w:r>
        <w:rPr>
          <w:noProof/>
        </w:rPr>
        <w:drawing>
          <wp:inline distT="0" distB="0" distL="0" distR="0" wp14:anchorId="754D9B02" wp14:editId="3D40A106">
            <wp:extent cx="4233333" cy="3270660"/>
            <wp:effectExtent l="0" t="0" r="0" b="635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234638" cy="3271668"/>
                    </a:xfrm>
                    <a:prstGeom prst="rect">
                      <a:avLst/>
                    </a:prstGeom>
                  </pic:spPr>
                </pic:pic>
              </a:graphicData>
            </a:graphic>
          </wp:inline>
        </w:drawing>
      </w:r>
    </w:p>
    <w:p w14:paraId="0D0DCCDA" w14:textId="060B5270" w:rsidR="00D65EC5" w:rsidRDefault="00D65EC5" w:rsidP="004B0D0F">
      <w:pPr>
        <w:pStyle w:val="Titulek"/>
        <w:ind w:left="708" w:firstLine="708"/>
      </w:pPr>
      <w:r>
        <w:t xml:space="preserve">Obrázek </w:t>
      </w:r>
      <w:r>
        <w:fldChar w:fldCharType="begin"/>
      </w:r>
      <w:r>
        <w:instrText xml:space="preserve"> SEQ Obrázek \* ARABIC </w:instrText>
      </w:r>
      <w:r>
        <w:fldChar w:fldCharType="separate"/>
      </w:r>
      <w:r w:rsidR="0044220C">
        <w:rPr>
          <w:noProof/>
        </w:rPr>
        <w:t>4</w:t>
      </w:r>
      <w:r>
        <w:fldChar w:fldCharType="end"/>
      </w:r>
      <w:r>
        <w:t xml:space="preserve">: Pohled na Elasticsearch dokument v </w:t>
      </w:r>
      <w:r>
        <w:rPr>
          <w:noProof/>
        </w:rPr>
        <w:t>grafickém rozhraní Kibana</w:t>
      </w:r>
    </w:p>
    <w:p w14:paraId="65788409" w14:textId="5A5BDBF6" w:rsidR="00D65EC5" w:rsidRDefault="00E87A8E" w:rsidP="004B0D0F">
      <w:pPr>
        <w:jc w:val="center"/>
      </w:pPr>
      <w:r>
        <w:rPr>
          <w:noProof/>
        </w:rPr>
        <w:drawing>
          <wp:inline distT="0" distB="0" distL="0" distR="0" wp14:anchorId="736E4269" wp14:editId="05C02090">
            <wp:extent cx="4199466" cy="2621888"/>
            <wp:effectExtent l="0" t="0" r="0" b="762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208377" cy="2627451"/>
                    </a:xfrm>
                    <a:prstGeom prst="rect">
                      <a:avLst/>
                    </a:prstGeom>
                  </pic:spPr>
                </pic:pic>
              </a:graphicData>
            </a:graphic>
          </wp:inline>
        </w:drawing>
      </w:r>
    </w:p>
    <w:p w14:paraId="5B6E39FD" w14:textId="61F5809D" w:rsidR="00E87A8E" w:rsidRDefault="00D65EC5" w:rsidP="00D65EC5">
      <w:pPr>
        <w:pStyle w:val="Titulek"/>
        <w:jc w:val="center"/>
      </w:pPr>
      <w:r>
        <w:t xml:space="preserve">Obrázek </w:t>
      </w:r>
      <w:r>
        <w:fldChar w:fldCharType="begin"/>
      </w:r>
      <w:r>
        <w:instrText xml:space="preserve"> SEQ Obrázek \* ARABIC </w:instrText>
      </w:r>
      <w:r>
        <w:fldChar w:fldCharType="separate"/>
      </w:r>
      <w:r w:rsidR="0044220C">
        <w:rPr>
          <w:noProof/>
        </w:rPr>
        <w:t>5</w:t>
      </w:r>
      <w:r>
        <w:fldChar w:fldCharType="end"/>
      </w:r>
      <w:r>
        <w:t>: Pohled na Elasticsearch dokument v JSON formátu</w:t>
      </w:r>
    </w:p>
    <w:p w14:paraId="2EB38E41" w14:textId="3EFAC010" w:rsidR="00707A40" w:rsidRDefault="001B7063" w:rsidP="004B0D0F">
      <w:pPr>
        <w:ind w:firstLine="708"/>
      </w:pPr>
      <w:r>
        <w:rPr>
          <w:noProof/>
        </w:rPr>
        <w:lastRenderedPageBreak/>
        <w:drawing>
          <wp:anchor distT="0" distB="0" distL="114300" distR="114300" simplePos="0" relativeHeight="251658240" behindDoc="1" locked="0" layoutInCell="1" allowOverlap="1" wp14:anchorId="7DF7EF13" wp14:editId="69644496">
            <wp:simplePos x="0" y="0"/>
            <wp:positionH relativeFrom="margin">
              <wp:posOffset>839860</wp:posOffset>
            </wp:positionH>
            <wp:positionV relativeFrom="paragraph">
              <wp:posOffset>395625</wp:posOffset>
            </wp:positionV>
            <wp:extent cx="4495800" cy="5407025"/>
            <wp:effectExtent l="0" t="0" r="0" b="3175"/>
            <wp:wrapTopAndBottom/>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4495800" cy="5407025"/>
                    </a:xfrm>
                    <a:prstGeom prst="rect">
                      <a:avLst/>
                    </a:prstGeom>
                  </pic:spPr>
                </pic:pic>
              </a:graphicData>
            </a:graphic>
            <wp14:sizeRelH relativeFrom="page">
              <wp14:pctWidth>0</wp14:pctWidth>
            </wp14:sizeRelH>
            <wp14:sizeRelV relativeFrom="page">
              <wp14:pctHeight>0</wp14:pctHeight>
            </wp14:sizeRelV>
          </wp:anchor>
        </w:drawing>
      </w:r>
      <w:r w:rsidR="00707A40" w:rsidRPr="00D65EC5">
        <w:t>Celkový pohled na Elasticsearch index, shard a dokument zobrazuje obrázek níže.</w:t>
      </w:r>
    </w:p>
    <w:p w14:paraId="39652A4E" w14:textId="2BD900A7" w:rsidR="00D65EC5" w:rsidRPr="00707A40" w:rsidRDefault="00D65EC5" w:rsidP="004B0D0F"/>
    <w:p w14:paraId="7914D23E" w14:textId="0AF3D23A" w:rsidR="00E87A8E" w:rsidRDefault="00D65EC5" w:rsidP="00D65EC5">
      <w:pPr>
        <w:pStyle w:val="Titulek"/>
        <w:jc w:val="center"/>
      </w:pPr>
      <w:r>
        <w:t xml:space="preserve">Obrázek </w:t>
      </w:r>
      <w:r>
        <w:fldChar w:fldCharType="begin"/>
      </w:r>
      <w:r>
        <w:instrText xml:space="preserve"> SEQ Obrázek \* ARABIC </w:instrText>
      </w:r>
      <w:r>
        <w:fldChar w:fldCharType="separate"/>
      </w:r>
      <w:r w:rsidR="0044220C">
        <w:rPr>
          <w:noProof/>
        </w:rPr>
        <w:t>6</w:t>
      </w:r>
      <w:r>
        <w:fldChar w:fldCharType="end"/>
      </w:r>
      <w:r>
        <w:t>: Grafické zobrazení pojmů Elasticsearch uzel, index, shard a dokument.</w:t>
      </w:r>
    </w:p>
    <w:p w14:paraId="2ED2818C" w14:textId="77777777" w:rsidR="00D809A7" w:rsidRDefault="00D809A7" w:rsidP="00807703">
      <w:pPr>
        <w:pStyle w:val="MNadpis2b"/>
      </w:pPr>
      <w:bookmarkStart w:id="5" w:name="_Toc64743292"/>
      <w:r>
        <w:t>Logstash</w:t>
      </w:r>
      <w:bookmarkEnd w:id="5"/>
    </w:p>
    <w:p w14:paraId="5CC0966C" w14:textId="1FE92DA7" w:rsidR="00D809A7" w:rsidRDefault="008456C1" w:rsidP="008456C1">
      <w:pPr>
        <w:ind w:firstLine="708"/>
      </w:pPr>
      <w:r>
        <w:t>Logstash je n</w:t>
      </w:r>
      <w:r w:rsidR="00D809A7">
        <w:t>ástroj, který zajišťuje modifikaci, filtraci, přijímání, vyčítání a odesílání dat</w:t>
      </w:r>
      <w:r w:rsidR="00875E6D">
        <w:t xml:space="preserve"> </w:t>
      </w:r>
      <w:sdt>
        <w:sdtPr>
          <w:id w:val="683711040"/>
          <w:citation/>
        </w:sdtPr>
        <w:sdtContent>
          <w:r w:rsidR="00875E6D">
            <w:fldChar w:fldCharType="begin"/>
          </w:r>
          <w:r w:rsidR="00875E6D">
            <w:instrText xml:space="preserve"> CITATION 2kxn6lFZtpHfgRWl </w:instrText>
          </w:r>
          <w:r w:rsidR="00875E6D">
            <w:fldChar w:fldCharType="separate"/>
          </w:r>
          <w:r w:rsidR="00875E6D">
            <w:rPr>
              <w:noProof/>
            </w:rPr>
            <w:t>(Logstash, 2021)</w:t>
          </w:r>
          <w:r w:rsidR="00875E6D">
            <w:fldChar w:fldCharType="end"/>
          </w:r>
        </w:sdtContent>
      </w:sdt>
      <w:r w:rsidR="00D809A7">
        <w:t xml:space="preserve">. </w:t>
      </w:r>
      <w:r>
        <w:t xml:space="preserve">Data lze obohatit o určitá pole. Toto obohacení lze provést i podmíněně – např. pokud zpráva bude obsahovat určitá klíčová slova, lze ji kategorizovat jako </w:t>
      </w:r>
      <w:r w:rsidR="001B7063">
        <w:t>určitý typ</w:t>
      </w:r>
      <w:r>
        <w:t xml:space="preserve"> událost</w:t>
      </w:r>
      <w:r w:rsidR="001B7063">
        <w:t>i</w:t>
      </w:r>
      <w:r>
        <w:t>. Některé události lze zahazovat a zabránit tak jejich uložení do databáze. Pomocí určitých filtrů lze události očišťovat (např. lowercase, odstranění přebytečných mezer apod.)</w:t>
      </w:r>
    </w:p>
    <w:p w14:paraId="6357A0C6" w14:textId="77777777" w:rsidR="00D809A7" w:rsidRDefault="00D809A7" w:rsidP="00807703">
      <w:pPr>
        <w:pStyle w:val="MNadpis2b"/>
      </w:pPr>
      <w:bookmarkStart w:id="6" w:name="_Toc64743293"/>
      <w:r>
        <w:lastRenderedPageBreak/>
        <w:t>Kibana</w:t>
      </w:r>
      <w:bookmarkEnd w:id="6"/>
    </w:p>
    <w:p w14:paraId="33BFA937" w14:textId="6CAB5EEC" w:rsidR="00D809A7" w:rsidRDefault="008456C1" w:rsidP="008456C1">
      <w:pPr>
        <w:ind w:firstLine="708"/>
      </w:pPr>
      <w:r>
        <w:t>Je to g</w:t>
      </w:r>
      <w:r w:rsidR="00D809A7">
        <w:t>rafické webové rozhraní, které slouží pro zobrazení a analýzu logů</w:t>
      </w:r>
      <w:r w:rsidR="00875E6D">
        <w:t xml:space="preserve"> </w:t>
      </w:r>
      <w:sdt>
        <w:sdtPr>
          <w:id w:val="1484886459"/>
          <w:citation/>
        </w:sdtPr>
        <w:sdtContent>
          <w:r w:rsidR="00875E6D">
            <w:fldChar w:fldCharType="begin"/>
          </w:r>
          <w:r w:rsidR="00875E6D">
            <w:instrText xml:space="preserve"> CITATION DMMQcHitfEXgRbsL </w:instrText>
          </w:r>
          <w:r w:rsidR="00875E6D">
            <w:fldChar w:fldCharType="separate"/>
          </w:r>
          <w:r w:rsidR="00875E6D">
            <w:rPr>
              <w:noProof/>
            </w:rPr>
            <w:t>(Kibana, 2021)</w:t>
          </w:r>
          <w:r w:rsidR="00875E6D">
            <w:fldChar w:fldCharType="end"/>
          </w:r>
        </w:sdtContent>
      </w:sdt>
      <w:r w:rsidR="00D809A7">
        <w:t>. Webové rozhraní umožňuje prohlížení logů ve vybraných časových úsecích, umožňuje vytvářet vizualizace a dashboardy včetně reportů. Rozhraní také nabízí správu Elasticsearch clusteru a základní přehled o jeho zdraví a vytíženosti.</w:t>
      </w:r>
    </w:p>
    <w:p w14:paraId="5ACB824A" w14:textId="77777777" w:rsidR="00D809A7" w:rsidRDefault="00D809A7" w:rsidP="00D809A7">
      <w:r>
        <w:t>Níže je zobrazeno základní navigační menu:</w:t>
      </w:r>
    </w:p>
    <w:p w14:paraId="4C522C85" w14:textId="77777777" w:rsidR="00D809A7" w:rsidRDefault="00D809A7" w:rsidP="001B7063">
      <w:pPr>
        <w:keepNext/>
        <w:jc w:val="center"/>
      </w:pPr>
      <w:r>
        <w:rPr>
          <w:noProof/>
        </w:rPr>
        <w:drawing>
          <wp:inline distT="0" distB="0" distL="0" distR="0" wp14:anchorId="3E014945" wp14:editId="5264B335">
            <wp:extent cx="1622121" cy="3459523"/>
            <wp:effectExtent l="0" t="0" r="0" b="762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623623" cy="3462727"/>
                    </a:xfrm>
                    <a:prstGeom prst="rect">
                      <a:avLst/>
                    </a:prstGeom>
                  </pic:spPr>
                </pic:pic>
              </a:graphicData>
            </a:graphic>
          </wp:inline>
        </w:drawing>
      </w:r>
    </w:p>
    <w:p w14:paraId="0782C9C7" w14:textId="32E20A48" w:rsidR="00D809A7" w:rsidRDefault="00D809A7" w:rsidP="001B7063">
      <w:pPr>
        <w:pStyle w:val="Titulek"/>
        <w:jc w:val="center"/>
      </w:pPr>
      <w:r>
        <w:t xml:space="preserve">Obrázek </w:t>
      </w:r>
      <w:r>
        <w:fldChar w:fldCharType="begin"/>
      </w:r>
      <w:r>
        <w:instrText xml:space="preserve"> SEQ Obrázek \* ARABIC </w:instrText>
      </w:r>
      <w:r>
        <w:fldChar w:fldCharType="separate"/>
      </w:r>
      <w:r w:rsidR="0044220C">
        <w:rPr>
          <w:noProof/>
        </w:rPr>
        <w:t>7</w:t>
      </w:r>
      <w:r>
        <w:fldChar w:fldCharType="end"/>
      </w:r>
      <w:r>
        <w:t>: Navigační menu webového rozhraní Kibana</w:t>
      </w:r>
    </w:p>
    <w:p w14:paraId="3F839A81" w14:textId="77777777" w:rsidR="00D809A7" w:rsidRDefault="00D809A7" w:rsidP="00D809A7"/>
    <w:p w14:paraId="36CB1E15" w14:textId="289AD643" w:rsidR="00D809A7" w:rsidRDefault="00D809A7" w:rsidP="00D809A7">
      <w:pPr>
        <w:ind w:firstLine="708"/>
      </w:pPr>
      <w:r>
        <w:t>V záložce Discover lze prohlížet logy</w:t>
      </w:r>
      <w:r w:rsidR="00875E6D">
        <w:t xml:space="preserve"> </w:t>
      </w:r>
      <w:sdt>
        <w:sdtPr>
          <w:id w:val="713396011"/>
          <w:citation/>
        </w:sdtPr>
        <w:sdtContent>
          <w:r w:rsidR="00875E6D">
            <w:fldChar w:fldCharType="begin"/>
          </w:r>
          <w:r w:rsidR="00875E6D">
            <w:instrText xml:space="preserve"> CITATION jIx8dwPLqBqh62hU </w:instrText>
          </w:r>
          <w:r w:rsidR="00875E6D">
            <w:fldChar w:fldCharType="separate"/>
          </w:r>
          <w:r w:rsidR="00875E6D">
            <w:rPr>
              <w:noProof/>
            </w:rPr>
            <w:t>(Discover, 2021)</w:t>
          </w:r>
          <w:r w:rsidR="00875E6D">
            <w:fldChar w:fldCharType="end"/>
          </w:r>
        </w:sdtContent>
      </w:sdt>
      <w:r>
        <w:t>, které jsou uloženy v NOSQL Elasticsearch databázi (clusteru).</w:t>
      </w:r>
    </w:p>
    <w:p w14:paraId="294DCF97" w14:textId="77777777" w:rsidR="00D809A7" w:rsidRDefault="00D809A7" w:rsidP="00D809A7">
      <w:pPr>
        <w:keepNext/>
      </w:pPr>
      <w:r>
        <w:rPr>
          <w:noProof/>
        </w:rPr>
        <w:lastRenderedPageBreak/>
        <w:drawing>
          <wp:inline distT="0" distB="0" distL="0" distR="0" wp14:anchorId="7C3BDB9B" wp14:editId="1F64C3F8">
            <wp:extent cx="5760720" cy="3884295"/>
            <wp:effectExtent l="0" t="0" r="0" b="190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3884295"/>
                    </a:xfrm>
                    <a:prstGeom prst="rect">
                      <a:avLst/>
                    </a:prstGeom>
                  </pic:spPr>
                </pic:pic>
              </a:graphicData>
            </a:graphic>
          </wp:inline>
        </w:drawing>
      </w:r>
    </w:p>
    <w:p w14:paraId="2921A408" w14:textId="4DB2EF4B" w:rsidR="00D809A7" w:rsidRDefault="00D809A7" w:rsidP="00D809A7">
      <w:pPr>
        <w:pStyle w:val="Titulek"/>
        <w:jc w:val="center"/>
      </w:pPr>
      <w:r>
        <w:t xml:space="preserve">Obrázek </w:t>
      </w:r>
      <w:r>
        <w:fldChar w:fldCharType="begin"/>
      </w:r>
      <w:r>
        <w:instrText xml:space="preserve"> SEQ Obrázek \* ARABIC </w:instrText>
      </w:r>
      <w:r>
        <w:fldChar w:fldCharType="separate"/>
      </w:r>
      <w:r w:rsidR="0044220C">
        <w:rPr>
          <w:noProof/>
        </w:rPr>
        <w:t>8</w:t>
      </w:r>
      <w:r>
        <w:fldChar w:fldCharType="end"/>
      </w:r>
      <w:r>
        <w:t>: Ukázka záložky Discover ve webovém rozhraní Kibana</w:t>
      </w:r>
    </w:p>
    <w:p w14:paraId="0A9E8806" w14:textId="77777777" w:rsidR="00D809A7" w:rsidRDefault="00D809A7" w:rsidP="00D809A7"/>
    <w:p w14:paraId="7ED4FBBC" w14:textId="77777777" w:rsidR="00D809A7" w:rsidRDefault="00D809A7" w:rsidP="00D809A7">
      <w:pPr>
        <w:keepNext/>
      </w:pPr>
      <w:r>
        <w:rPr>
          <w:noProof/>
        </w:rPr>
        <w:drawing>
          <wp:inline distT="0" distB="0" distL="0" distR="0" wp14:anchorId="77BEC1E7" wp14:editId="6C21BFB0">
            <wp:extent cx="5760720" cy="3294380"/>
            <wp:effectExtent l="0" t="0" r="0" b="127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3294380"/>
                    </a:xfrm>
                    <a:prstGeom prst="rect">
                      <a:avLst/>
                    </a:prstGeom>
                  </pic:spPr>
                </pic:pic>
              </a:graphicData>
            </a:graphic>
          </wp:inline>
        </w:drawing>
      </w:r>
    </w:p>
    <w:p w14:paraId="4BCA45EB" w14:textId="5C76F2C9" w:rsidR="00D809A7" w:rsidRDefault="00D809A7" w:rsidP="00D809A7">
      <w:pPr>
        <w:pStyle w:val="Titulek"/>
        <w:jc w:val="center"/>
      </w:pPr>
      <w:r>
        <w:t xml:space="preserve">Obrázek </w:t>
      </w:r>
      <w:r>
        <w:fldChar w:fldCharType="begin"/>
      </w:r>
      <w:r>
        <w:instrText xml:space="preserve"> SEQ Obrázek \* ARABIC </w:instrText>
      </w:r>
      <w:r>
        <w:fldChar w:fldCharType="separate"/>
      </w:r>
      <w:r w:rsidR="0044220C">
        <w:rPr>
          <w:noProof/>
        </w:rPr>
        <w:t>9</w:t>
      </w:r>
      <w:r>
        <w:fldChar w:fldCharType="end"/>
      </w:r>
      <w:r w:rsidRPr="00BB5C01">
        <w:t>: Ukázka záložky Discovery</w:t>
      </w:r>
      <w:r w:rsidRPr="00D809A7">
        <w:t xml:space="preserve"> </w:t>
      </w:r>
      <w:r>
        <w:t>ve webovém rozhraní Kibana</w:t>
      </w:r>
    </w:p>
    <w:p w14:paraId="5A14B413" w14:textId="77777777" w:rsidR="001B7063" w:rsidRDefault="001B7063" w:rsidP="001B7063">
      <w:pPr>
        <w:ind w:firstLine="708"/>
      </w:pPr>
    </w:p>
    <w:p w14:paraId="29E9347F" w14:textId="4F891C6F" w:rsidR="00D809A7" w:rsidRDefault="00D809A7" w:rsidP="001B7063">
      <w:pPr>
        <w:ind w:firstLine="708"/>
      </w:pPr>
      <w:r>
        <w:lastRenderedPageBreak/>
        <w:t>Logy lze prohlížet ve stanoveném časovém intervalu. Lze využít relativního časového filtru, který se obvykle používá, když nevíme přesně, kdy k určité události došlo.</w:t>
      </w:r>
    </w:p>
    <w:p w14:paraId="728FA3BB" w14:textId="77777777" w:rsidR="00D809A7" w:rsidRDefault="00D809A7" w:rsidP="00D809A7">
      <w:pPr>
        <w:keepNext/>
        <w:jc w:val="center"/>
      </w:pPr>
      <w:r>
        <w:rPr>
          <w:noProof/>
        </w:rPr>
        <w:drawing>
          <wp:inline distT="0" distB="0" distL="0" distR="0" wp14:anchorId="65C3BE0B" wp14:editId="215E969F">
            <wp:extent cx="3864279" cy="1599902"/>
            <wp:effectExtent l="0" t="0" r="3175" b="635"/>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870241" cy="1602371"/>
                    </a:xfrm>
                    <a:prstGeom prst="rect">
                      <a:avLst/>
                    </a:prstGeom>
                  </pic:spPr>
                </pic:pic>
              </a:graphicData>
            </a:graphic>
          </wp:inline>
        </w:drawing>
      </w:r>
    </w:p>
    <w:p w14:paraId="0B893499" w14:textId="7019E8BC" w:rsidR="00D809A7" w:rsidRDefault="00D809A7" w:rsidP="00D809A7">
      <w:pPr>
        <w:pStyle w:val="Titulek"/>
        <w:jc w:val="center"/>
      </w:pPr>
      <w:r>
        <w:t xml:space="preserve">Obrázek </w:t>
      </w:r>
      <w:r>
        <w:fldChar w:fldCharType="begin"/>
      </w:r>
      <w:r>
        <w:instrText xml:space="preserve"> SEQ Obrázek \* ARABIC </w:instrText>
      </w:r>
      <w:r>
        <w:fldChar w:fldCharType="separate"/>
      </w:r>
      <w:r w:rsidR="0044220C">
        <w:rPr>
          <w:noProof/>
        </w:rPr>
        <w:t>10</w:t>
      </w:r>
      <w:r>
        <w:fldChar w:fldCharType="end"/>
      </w:r>
      <w:r>
        <w:t>: Ukázka relativního časového filtru ve webovém rozhraní Kibana</w:t>
      </w:r>
    </w:p>
    <w:p w14:paraId="29B38835" w14:textId="77777777" w:rsidR="00D809A7" w:rsidRDefault="00D809A7" w:rsidP="00D809A7">
      <w:pPr>
        <w:keepNext/>
        <w:jc w:val="center"/>
      </w:pPr>
      <w:r>
        <w:rPr>
          <w:noProof/>
        </w:rPr>
        <w:drawing>
          <wp:inline distT="0" distB="0" distL="0" distR="0" wp14:anchorId="44C51772" wp14:editId="58214768">
            <wp:extent cx="4296427" cy="3040883"/>
            <wp:effectExtent l="0" t="0" r="0" b="762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298945" cy="3042665"/>
                    </a:xfrm>
                    <a:prstGeom prst="rect">
                      <a:avLst/>
                    </a:prstGeom>
                  </pic:spPr>
                </pic:pic>
              </a:graphicData>
            </a:graphic>
          </wp:inline>
        </w:drawing>
      </w:r>
    </w:p>
    <w:p w14:paraId="677D1CB0" w14:textId="3DF28A79" w:rsidR="00D809A7" w:rsidRDefault="00D809A7" w:rsidP="00D809A7">
      <w:pPr>
        <w:pStyle w:val="Titulek"/>
        <w:jc w:val="center"/>
      </w:pPr>
      <w:r>
        <w:t xml:space="preserve">Obrázek </w:t>
      </w:r>
      <w:r>
        <w:fldChar w:fldCharType="begin"/>
      </w:r>
      <w:r>
        <w:instrText xml:space="preserve"> SEQ Obrázek \* ARABIC </w:instrText>
      </w:r>
      <w:r>
        <w:fldChar w:fldCharType="separate"/>
      </w:r>
      <w:r w:rsidR="0044220C">
        <w:rPr>
          <w:noProof/>
        </w:rPr>
        <w:t>11</w:t>
      </w:r>
      <w:r>
        <w:fldChar w:fldCharType="end"/>
      </w:r>
      <w:r>
        <w:t xml:space="preserve">: </w:t>
      </w:r>
      <w:r w:rsidRPr="0065228A">
        <w:t xml:space="preserve">Ukázka </w:t>
      </w:r>
      <w:r>
        <w:t>absolutního</w:t>
      </w:r>
      <w:r w:rsidRPr="0065228A">
        <w:t xml:space="preserve"> časového filtru ve webovém rozhraní Kibana</w:t>
      </w:r>
    </w:p>
    <w:p w14:paraId="45C2780F" w14:textId="77777777" w:rsidR="00D809A7" w:rsidRDefault="00D809A7" w:rsidP="00D809A7">
      <w:pPr>
        <w:ind w:firstLine="708"/>
      </w:pPr>
    </w:p>
    <w:p w14:paraId="17455C78" w14:textId="77777777" w:rsidR="001B7063" w:rsidRDefault="001B7063" w:rsidP="00D809A7">
      <w:pPr>
        <w:ind w:firstLine="708"/>
      </w:pPr>
    </w:p>
    <w:p w14:paraId="230042A9" w14:textId="77777777" w:rsidR="001B7063" w:rsidRDefault="001B7063" w:rsidP="00D809A7">
      <w:pPr>
        <w:ind w:firstLine="708"/>
      </w:pPr>
    </w:p>
    <w:p w14:paraId="082EECE9" w14:textId="77777777" w:rsidR="001B7063" w:rsidRDefault="001B7063" w:rsidP="00D809A7">
      <w:pPr>
        <w:ind w:firstLine="708"/>
      </w:pPr>
    </w:p>
    <w:p w14:paraId="3138B0B2" w14:textId="77777777" w:rsidR="001B7063" w:rsidRDefault="001B7063" w:rsidP="00D809A7">
      <w:pPr>
        <w:ind w:firstLine="708"/>
      </w:pPr>
    </w:p>
    <w:p w14:paraId="22906A0B" w14:textId="77777777" w:rsidR="001B7063" w:rsidRDefault="001B7063" w:rsidP="00D809A7">
      <w:pPr>
        <w:ind w:firstLine="708"/>
      </w:pPr>
    </w:p>
    <w:p w14:paraId="68FF7951" w14:textId="77777777" w:rsidR="001B7063" w:rsidRDefault="001B7063" w:rsidP="00D809A7">
      <w:pPr>
        <w:ind w:firstLine="708"/>
      </w:pPr>
    </w:p>
    <w:p w14:paraId="7E199B8F" w14:textId="77777777" w:rsidR="001B7063" w:rsidRDefault="001B7063" w:rsidP="00D809A7">
      <w:pPr>
        <w:ind w:firstLine="708"/>
      </w:pPr>
    </w:p>
    <w:p w14:paraId="5084B569" w14:textId="2BDDFC02" w:rsidR="00D809A7" w:rsidRDefault="00D809A7" w:rsidP="00D809A7">
      <w:pPr>
        <w:ind w:firstLine="708"/>
      </w:pPr>
      <w:r>
        <w:lastRenderedPageBreak/>
        <w:t xml:space="preserve">Grafické rozhraní Kibana je určeno i pro ICT administrátory spravující Log Management cluster. </w:t>
      </w:r>
    </w:p>
    <w:p w14:paraId="0E304E72" w14:textId="77777777" w:rsidR="00D809A7" w:rsidRDefault="00D809A7" w:rsidP="00D809A7">
      <w:pPr>
        <w:keepNext/>
      </w:pPr>
      <w:r>
        <w:rPr>
          <w:noProof/>
        </w:rPr>
        <w:drawing>
          <wp:inline distT="0" distB="0" distL="0" distR="0" wp14:anchorId="0FBD3634" wp14:editId="68D51F10">
            <wp:extent cx="5760720" cy="2744470"/>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2744470"/>
                    </a:xfrm>
                    <a:prstGeom prst="rect">
                      <a:avLst/>
                    </a:prstGeom>
                  </pic:spPr>
                </pic:pic>
              </a:graphicData>
            </a:graphic>
          </wp:inline>
        </w:drawing>
      </w:r>
    </w:p>
    <w:p w14:paraId="6E3E21F6" w14:textId="1A4FD1C0" w:rsidR="00D809A7" w:rsidRPr="007C7F37" w:rsidRDefault="00D809A7" w:rsidP="00D809A7">
      <w:pPr>
        <w:pStyle w:val="Titulek"/>
        <w:jc w:val="center"/>
      </w:pPr>
      <w:r w:rsidRPr="007C7F37">
        <w:t xml:space="preserve">Obrázek </w:t>
      </w:r>
      <w:r w:rsidRPr="007C7F37">
        <w:fldChar w:fldCharType="begin"/>
      </w:r>
      <w:r w:rsidRPr="007C7F37">
        <w:instrText xml:space="preserve"> SEQ Obrázek \* ARABIC </w:instrText>
      </w:r>
      <w:r w:rsidRPr="007C7F37">
        <w:fldChar w:fldCharType="separate"/>
      </w:r>
      <w:r w:rsidR="0044220C">
        <w:rPr>
          <w:noProof/>
        </w:rPr>
        <w:t>12</w:t>
      </w:r>
      <w:r w:rsidRPr="007C7F37">
        <w:fldChar w:fldCharType="end"/>
      </w:r>
      <w:r w:rsidRPr="007C7F37">
        <w:t>: Diagnostické nástroje ve webovém rozhraní Kibana</w:t>
      </w:r>
    </w:p>
    <w:p w14:paraId="60A9BD32" w14:textId="77777777" w:rsidR="00D809A7" w:rsidRDefault="00D809A7" w:rsidP="00D809A7"/>
    <w:p w14:paraId="6ACC177B" w14:textId="77777777" w:rsidR="00D809A7" w:rsidRDefault="00D809A7" w:rsidP="00D809A7">
      <w:pPr>
        <w:keepNext/>
      </w:pPr>
      <w:r>
        <w:rPr>
          <w:noProof/>
        </w:rPr>
        <w:drawing>
          <wp:inline distT="0" distB="0" distL="0" distR="0" wp14:anchorId="53158F2A" wp14:editId="7D221CBD">
            <wp:extent cx="5760720" cy="2519680"/>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2519680"/>
                    </a:xfrm>
                    <a:prstGeom prst="rect">
                      <a:avLst/>
                    </a:prstGeom>
                  </pic:spPr>
                </pic:pic>
              </a:graphicData>
            </a:graphic>
          </wp:inline>
        </w:drawing>
      </w:r>
    </w:p>
    <w:p w14:paraId="32ADAE3D" w14:textId="0E02A0E9" w:rsidR="00D809A7" w:rsidRDefault="00D809A7" w:rsidP="00D809A7">
      <w:pPr>
        <w:pStyle w:val="Titulek"/>
        <w:jc w:val="center"/>
      </w:pPr>
      <w:r>
        <w:t xml:space="preserve">Obrázek </w:t>
      </w:r>
      <w:r>
        <w:fldChar w:fldCharType="begin"/>
      </w:r>
      <w:r>
        <w:instrText xml:space="preserve"> SEQ Obrázek \* ARABIC </w:instrText>
      </w:r>
      <w:r>
        <w:fldChar w:fldCharType="separate"/>
      </w:r>
      <w:r w:rsidR="0044220C">
        <w:rPr>
          <w:noProof/>
        </w:rPr>
        <w:t>13</w:t>
      </w:r>
      <w:r>
        <w:fldChar w:fldCharType="end"/>
      </w:r>
      <w:r>
        <w:t>: Správa indexů ve webovém rozhraní Kibana</w:t>
      </w:r>
    </w:p>
    <w:p w14:paraId="4C022B02" w14:textId="0DEA5627" w:rsidR="00D809A7" w:rsidRDefault="00D809A7" w:rsidP="00D809A7">
      <w:r>
        <w:tab/>
        <w:t xml:space="preserve">V Kibaně lze také tvořit </w:t>
      </w:r>
      <w:r w:rsidR="00C85A73">
        <w:t>d</w:t>
      </w:r>
      <w:r>
        <w:t>ashbordy, které umožňují velmi rychlý pohled na určitou množinu informací. Může jít např. o dashboardy, který reprezentuje bezpečnostní události, nebo o dashbord, který sleduje chyby na aplikačních nebo webových serverech.</w:t>
      </w:r>
    </w:p>
    <w:p w14:paraId="0A38C532" w14:textId="77777777" w:rsidR="00D809A7" w:rsidRDefault="00D809A7" w:rsidP="00C85A73">
      <w:pPr>
        <w:keepNext/>
        <w:jc w:val="center"/>
      </w:pPr>
      <w:r>
        <w:rPr>
          <w:noProof/>
        </w:rPr>
        <w:lastRenderedPageBreak/>
        <w:drawing>
          <wp:inline distT="0" distB="0" distL="0" distR="0" wp14:anchorId="20B580BD" wp14:editId="6E1892B9">
            <wp:extent cx="5760720" cy="316738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3167380"/>
                    </a:xfrm>
                    <a:prstGeom prst="rect">
                      <a:avLst/>
                    </a:prstGeom>
                  </pic:spPr>
                </pic:pic>
              </a:graphicData>
            </a:graphic>
          </wp:inline>
        </w:drawing>
      </w:r>
    </w:p>
    <w:p w14:paraId="3EF1BDFF" w14:textId="7217ABD3" w:rsidR="00D809A7" w:rsidRDefault="00D809A7" w:rsidP="00C85A73">
      <w:pPr>
        <w:pStyle w:val="Titulek"/>
        <w:jc w:val="center"/>
      </w:pPr>
      <w:r>
        <w:t xml:space="preserve">Obrázek </w:t>
      </w:r>
      <w:r>
        <w:fldChar w:fldCharType="begin"/>
      </w:r>
      <w:r>
        <w:instrText xml:space="preserve"> SEQ Obrázek \* ARABIC </w:instrText>
      </w:r>
      <w:r>
        <w:fldChar w:fldCharType="separate"/>
      </w:r>
      <w:r w:rsidR="0044220C">
        <w:rPr>
          <w:noProof/>
        </w:rPr>
        <w:t>14</w:t>
      </w:r>
      <w:r>
        <w:fldChar w:fldCharType="end"/>
      </w:r>
      <w:r>
        <w:t>: Ukázka dashb</w:t>
      </w:r>
      <w:r w:rsidR="00C85A73">
        <w:t>o</w:t>
      </w:r>
      <w:r>
        <w:t xml:space="preserve">ardů </w:t>
      </w:r>
      <w:r w:rsidR="00C85A73">
        <w:t>začínajících</w:t>
      </w:r>
      <w:r>
        <w:t xml:space="preserve"> na WEB -</w:t>
      </w:r>
    </w:p>
    <w:p w14:paraId="5B12A744" w14:textId="77777777" w:rsidR="00D809A7" w:rsidRDefault="00D809A7" w:rsidP="00D809A7"/>
    <w:p w14:paraId="75A7CE6A" w14:textId="77777777" w:rsidR="00D809A7" w:rsidRDefault="00D809A7" w:rsidP="00D809A7">
      <w:pPr>
        <w:keepNext/>
      </w:pPr>
      <w:r>
        <w:rPr>
          <w:noProof/>
        </w:rPr>
        <w:drawing>
          <wp:inline distT="0" distB="0" distL="0" distR="0" wp14:anchorId="3FC1A8A9" wp14:editId="03703324">
            <wp:extent cx="5760720" cy="2931160"/>
            <wp:effectExtent l="0" t="0" r="0" b="254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2931160"/>
                    </a:xfrm>
                    <a:prstGeom prst="rect">
                      <a:avLst/>
                    </a:prstGeom>
                  </pic:spPr>
                </pic:pic>
              </a:graphicData>
            </a:graphic>
          </wp:inline>
        </w:drawing>
      </w:r>
    </w:p>
    <w:p w14:paraId="41A6BC3B" w14:textId="3A8E283A" w:rsidR="00D809A7" w:rsidRDefault="00D809A7" w:rsidP="00D809A7">
      <w:pPr>
        <w:pStyle w:val="Titulek"/>
        <w:jc w:val="center"/>
      </w:pPr>
      <w:r>
        <w:t xml:space="preserve">Obrázek </w:t>
      </w:r>
      <w:r>
        <w:fldChar w:fldCharType="begin"/>
      </w:r>
      <w:r>
        <w:instrText xml:space="preserve"> SEQ Obrázek \* ARABIC </w:instrText>
      </w:r>
      <w:r>
        <w:fldChar w:fldCharType="separate"/>
      </w:r>
      <w:r w:rsidR="0044220C">
        <w:rPr>
          <w:noProof/>
        </w:rPr>
        <w:t>15</w:t>
      </w:r>
      <w:r>
        <w:fldChar w:fldCharType="end"/>
      </w:r>
      <w:r>
        <w:t>: Dashboard reprezentující chyby ze 3 odlišných systémů</w:t>
      </w:r>
    </w:p>
    <w:p w14:paraId="349009DD" w14:textId="77777777" w:rsidR="00D809A7" w:rsidRDefault="00D809A7" w:rsidP="00D809A7"/>
    <w:p w14:paraId="14D72261" w14:textId="77777777" w:rsidR="00D809A7" w:rsidRDefault="00D809A7" w:rsidP="00D809A7">
      <w:pPr>
        <w:keepNext/>
      </w:pPr>
      <w:r>
        <w:rPr>
          <w:noProof/>
        </w:rPr>
        <w:lastRenderedPageBreak/>
        <w:drawing>
          <wp:inline distT="0" distB="0" distL="0" distR="0" wp14:anchorId="02669418" wp14:editId="344C100C">
            <wp:extent cx="5760720" cy="2736850"/>
            <wp:effectExtent l="0" t="0" r="0" b="635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2736850"/>
                    </a:xfrm>
                    <a:prstGeom prst="rect">
                      <a:avLst/>
                    </a:prstGeom>
                  </pic:spPr>
                </pic:pic>
              </a:graphicData>
            </a:graphic>
          </wp:inline>
        </w:drawing>
      </w:r>
    </w:p>
    <w:p w14:paraId="1C4E9478" w14:textId="4231D565" w:rsidR="00D809A7" w:rsidRDefault="00D809A7" w:rsidP="00D809A7">
      <w:pPr>
        <w:pStyle w:val="Titulek"/>
        <w:jc w:val="center"/>
      </w:pPr>
      <w:r>
        <w:t xml:space="preserve">Obrázek </w:t>
      </w:r>
      <w:r>
        <w:fldChar w:fldCharType="begin"/>
      </w:r>
      <w:r>
        <w:instrText xml:space="preserve"> SEQ Obrázek \* ARABIC </w:instrText>
      </w:r>
      <w:r>
        <w:fldChar w:fldCharType="separate"/>
      </w:r>
      <w:r w:rsidR="0044220C">
        <w:rPr>
          <w:noProof/>
        </w:rPr>
        <w:t>16</w:t>
      </w:r>
      <w:r>
        <w:fldChar w:fldCharType="end"/>
      </w:r>
      <w:r>
        <w:t>: Dashboard sledující zpoždění</w:t>
      </w:r>
      <w:r>
        <w:rPr>
          <w:noProof/>
        </w:rPr>
        <w:t xml:space="preserve"> vytvořené na aplikaci apples</w:t>
      </w:r>
    </w:p>
    <w:p w14:paraId="0DA28009" w14:textId="77777777" w:rsidR="00D809A7" w:rsidRDefault="00D809A7" w:rsidP="00807703">
      <w:pPr>
        <w:pStyle w:val="MNadpis2b"/>
      </w:pPr>
      <w:bookmarkStart w:id="7" w:name="_Toc64743294"/>
      <w:r>
        <w:t>Cerebro</w:t>
      </w:r>
      <w:bookmarkEnd w:id="7"/>
    </w:p>
    <w:p w14:paraId="2E1694D7" w14:textId="77777777" w:rsidR="00D809A7" w:rsidRDefault="00D809A7" w:rsidP="00D809A7">
      <w:pPr>
        <w:ind w:firstLine="708"/>
      </w:pPr>
    </w:p>
    <w:p w14:paraId="3358BF18" w14:textId="6D4E6498" w:rsidR="00D809A7" w:rsidRPr="00012E88" w:rsidRDefault="00D809A7" w:rsidP="00D809A7">
      <w:pPr>
        <w:ind w:firstLine="708"/>
      </w:pPr>
      <w:r>
        <w:t>Cerebro je webový nástroj, který umožňuje ICT administrátorovi spravovat data N</w:t>
      </w:r>
      <w:r w:rsidR="00C93FDC">
        <w:t>o</w:t>
      </w:r>
      <w:r>
        <w:t>SQL databáze Elasticsearch na úrovni shardů</w:t>
      </w:r>
      <w:r w:rsidR="00411366">
        <w:t xml:space="preserve"> </w:t>
      </w:r>
      <w:sdt>
        <w:sdtPr>
          <w:id w:val="-78600788"/>
          <w:citation/>
        </w:sdtPr>
        <w:sdtContent>
          <w:r w:rsidR="00411366">
            <w:fldChar w:fldCharType="begin"/>
          </w:r>
          <w:r w:rsidR="00411366">
            <w:instrText xml:space="preserve"> CITATION qTjfBmyeytveB2Mk </w:instrText>
          </w:r>
          <w:r w:rsidR="00411366">
            <w:fldChar w:fldCharType="separate"/>
          </w:r>
          <w:r w:rsidR="00411366">
            <w:rPr>
              <w:noProof/>
            </w:rPr>
            <w:t>(Cerebro, 2021)</w:t>
          </w:r>
          <w:r w:rsidR="00411366">
            <w:fldChar w:fldCharType="end"/>
          </w:r>
        </w:sdtContent>
      </w:sdt>
      <w:r>
        <w:t>. Rozhraní Cerebro dává přehledný grafický pohled na tzv. shardy, sleduje diskové vytížení serverů a jejich zátěž.</w:t>
      </w:r>
    </w:p>
    <w:p w14:paraId="6EA7BE07" w14:textId="77777777" w:rsidR="00D809A7" w:rsidRDefault="00D809A7" w:rsidP="00D809A7">
      <w:pPr>
        <w:keepNext/>
      </w:pPr>
      <w:r>
        <w:rPr>
          <w:noProof/>
        </w:rPr>
        <w:drawing>
          <wp:inline distT="0" distB="0" distL="0" distR="0" wp14:anchorId="65106018" wp14:editId="4043715B">
            <wp:extent cx="5760720" cy="2489835"/>
            <wp:effectExtent l="0" t="0" r="0" b="571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2489835"/>
                    </a:xfrm>
                    <a:prstGeom prst="rect">
                      <a:avLst/>
                    </a:prstGeom>
                  </pic:spPr>
                </pic:pic>
              </a:graphicData>
            </a:graphic>
          </wp:inline>
        </w:drawing>
      </w:r>
    </w:p>
    <w:p w14:paraId="3432093B" w14:textId="577EC338" w:rsidR="00D809A7" w:rsidRDefault="00D809A7" w:rsidP="00707A40">
      <w:pPr>
        <w:pStyle w:val="Titulek"/>
        <w:jc w:val="center"/>
      </w:pPr>
      <w:r>
        <w:t xml:space="preserve">Obrázek </w:t>
      </w:r>
      <w:r>
        <w:fldChar w:fldCharType="begin"/>
      </w:r>
      <w:r>
        <w:instrText xml:space="preserve"> SEQ Obrázek \* ARABIC </w:instrText>
      </w:r>
      <w:r>
        <w:fldChar w:fldCharType="separate"/>
      </w:r>
      <w:r w:rsidR="0044220C">
        <w:rPr>
          <w:noProof/>
        </w:rPr>
        <w:t>17</w:t>
      </w:r>
      <w:r>
        <w:fldChar w:fldCharType="end"/>
      </w:r>
      <w:r>
        <w:t>: Cerebro - Webové rozhraní pro správu Elasticsearch databází</w:t>
      </w:r>
    </w:p>
    <w:p w14:paraId="7E98EB7B" w14:textId="77777777" w:rsidR="007D0AAD" w:rsidRDefault="007D0AAD" w:rsidP="00807703">
      <w:pPr>
        <w:pStyle w:val="MNadpis2b"/>
      </w:pPr>
      <w:bookmarkStart w:id="8" w:name="_Toc64743295"/>
      <w:r>
        <w:t>Redis fronta</w:t>
      </w:r>
      <w:bookmarkEnd w:id="8"/>
    </w:p>
    <w:p w14:paraId="4B8EBFB9" w14:textId="172EB30C" w:rsidR="008A1BA1" w:rsidRPr="008A1BA1" w:rsidRDefault="008A1BA1" w:rsidP="00D65EC5">
      <w:pPr>
        <w:ind w:firstLine="708"/>
      </w:pPr>
      <w:r>
        <w:t>Redis fronta zajišťuje bufferování událostí</w:t>
      </w:r>
      <w:r w:rsidR="00411366">
        <w:t xml:space="preserve"> </w:t>
      </w:r>
      <w:sdt>
        <w:sdtPr>
          <w:id w:val="-1144427295"/>
          <w:citation/>
        </w:sdtPr>
        <w:sdtContent>
          <w:r w:rsidR="00411366">
            <w:fldChar w:fldCharType="begin"/>
          </w:r>
          <w:r w:rsidR="00411366">
            <w:instrText xml:space="preserve"> CITATION XE0PIpCZeQVI1xoF </w:instrText>
          </w:r>
          <w:r w:rsidR="00411366">
            <w:fldChar w:fldCharType="separate"/>
          </w:r>
          <w:r w:rsidR="00411366">
            <w:rPr>
              <w:noProof/>
            </w:rPr>
            <w:t>(Redis, 2021)</w:t>
          </w:r>
          <w:r w:rsidR="00411366">
            <w:fldChar w:fldCharType="end"/>
          </w:r>
        </w:sdtContent>
      </w:sdt>
      <w:r>
        <w:t>.</w:t>
      </w:r>
      <w:r w:rsidR="00D65EC5">
        <w:t xml:space="preserve"> To je užitečné v případě, kdy se systém upgraduje, když je nedostupný nebo přetížený.</w:t>
      </w:r>
      <w:r>
        <w:t xml:space="preserve"> </w:t>
      </w:r>
      <w:r w:rsidR="00D65EC5">
        <w:t xml:space="preserve">Redis fronta navíc umožňuje </w:t>
      </w:r>
      <w:r w:rsidR="00411366">
        <w:t xml:space="preserve">snadnější kategorizaci </w:t>
      </w:r>
      <w:r w:rsidR="00D65EC5">
        <w:t>událostí</w:t>
      </w:r>
      <w:r w:rsidR="00411366">
        <w:t>, jelikož data do redis fronty lze uložit pod specifickým klíčem</w:t>
      </w:r>
      <w:r w:rsidR="00D65EC5">
        <w:t>.</w:t>
      </w:r>
    </w:p>
    <w:p w14:paraId="3E5E07BB" w14:textId="77777777" w:rsidR="007D0AAD" w:rsidRDefault="007D0AAD" w:rsidP="00807703">
      <w:pPr>
        <w:pStyle w:val="MNadpis2b"/>
      </w:pPr>
      <w:bookmarkStart w:id="9" w:name="_Toc64743296"/>
      <w:r>
        <w:lastRenderedPageBreak/>
        <w:t>ReadonlyREST (ROR)</w:t>
      </w:r>
      <w:bookmarkEnd w:id="9"/>
    </w:p>
    <w:p w14:paraId="385B5D83" w14:textId="2947421D" w:rsidR="00E87A8E" w:rsidRDefault="008A1BA1" w:rsidP="00214915">
      <w:pPr>
        <w:ind w:firstLine="708"/>
      </w:pPr>
      <w:r>
        <w:t>Jde o bezpečnostní plugin, který je možné nainstalovat do webového rozhraní Kibana a databáze Elasticsearch</w:t>
      </w:r>
      <w:r w:rsidR="00411366">
        <w:t xml:space="preserve"> </w:t>
      </w:r>
      <w:sdt>
        <w:sdtPr>
          <w:id w:val="-964193861"/>
          <w:citation/>
        </w:sdtPr>
        <w:sdtContent>
          <w:r w:rsidR="00411366">
            <w:fldChar w:fldCharType="begin"/>
          </w:r>
          <w:r w:rsidR="00411366">
            <w:instrText xml:space="preserve"> CITATION jsdUcuXt69qnQuk8 </w:instrText>
          </w:r>
          <w:r w:rsidR="00411366">
            <w:fldChar w:fldCharType="separate"/>
          </w:r>
          <w:r w:rsidR="00411366">
            <w:rPr>
              <w:noProof/>
            </w:rPr>
            <w:t>(Security for Elasticsearch and Kibana | ReadonlyREST, 2021)</w:t>
          </w:r>
          <w:r w:rsidR="00411366">
            <w:fldChar w:fldCharType="end"/>
          </w:r>
        </w:sdtContent>
      </w:sdt>
      <w:r>
        <w:t>.</w:t>
      </w:r>
      <w:r w:rsidR="00D65EC5">
        <w:t xml:space="preserve"> V </w:t>
      </w:r>
      <w:r w:rsidR="001F6EF2">
        <w:t>základní</w:t>
      </w:r>
      <w:r w:rsidR="00D65EC5">
        <w:t xml:space="preserve"> variant</w:t>
      </w:r>
      <w:r w:rsidR="001F6EF2">
        <w:t>ě</w:t>
      </w:r>
      <w:r w:rsidR="00D65EC5">
        <w:t xml:space="preserve"> se poskytuje zdarma. Pokročilejší verze toho pluginu vyžadují placenou licenci</w:t>
      </w:r>
      <w:r w:rsidR="001C407B">
        <w:t xml:space="preserve"> </w:t>
      </w:r>
      <w:sdt>
        <w:sdtPr>
          <w:id w:val="246550532"/>
          <w:citation/>
        </w:sdtPr>
        <w:sdtContent>
          <w:r w:rsidR="001C407B">
            <w:fldChar w:fldCharType="begin"/>
          </w:r>
          <w:r w:rsidR="001C407B">
            <w:instrText xml:space="preserve"> CITATION LD28UXQ55Ok2aU0D </w:instrText>
          </w:r>
          <w:r w:rsidR="001C407B">
            <w:fldChar w:fldCharType="separate"/>
          </w:r>
          <w:r w:rsidR="001C407B">
            <w:rPr>
              <w:noProof/>
            </w:rPr>
            <w:t>(Pricing: Compare all the features, 2021)</w:t>
          </w:r>
          <w:r w:rsidR="001C407B">
            <w:fldChar w:fldCharType="end"/>
          </w:r>
        </w:sdtContent>
      </w:sdt>
      <w:r w:rsidR="00D65EC5">
        <w:t>.</w:t>
      </w:r>
    </w:p>
    <w:p w14:paraId="241F367F" w14:textId="77777777" w:rsidR="00583462" w:rsidRDefault="00E87A8E" w:rsidP="00583462">
      <w:pPr>
        <w:keepNext/>
      </w:pPr>
      <w:r>
        <w:rPr>
          <w:noProof/>
        </w:rPr>
        <w:drawing>
          <wp:inline distT="0" distB="0" distL="0" distR="0" wp14:anchorId="3B9D9CDD" wp14:editId="2897A626">
            <wp:extent cx="5760720" cy="438658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60720" cy="4386580"/>
                    </a:xfrm>
                    <a:prstGeom prst="rect">
                      <a:avLst/>
                    </a:prstGeom>
                  </pic:spPr>
                </pic:pic>
              </a:graphicData>
            </a:graphic>
          </wp:inline>
        </w:drawing>
      </w:r>
    </w:p>
    <w:p w14:paraId="5C7A59B0" w14:textId="28BB97E0" w:rsidR="00E87A8E" w:rsidRPr="008A1BA1" w:rsidRDefault="00583462" w:rsidP="00583462">
      <w:pPr>
        <w:pStyle w:val="Titulek"/>
        <w:jc w:val="center"/>
      </w:pPr>
      <w:r>
        <w:t xml:space="preserve">Obrázek </w:t>
      </w:r>
      <w:r>
        <w:fldChar w:fldCharType="begin"/>
      </w:r>
      <w:r>
        <w:instrText xml:space="preserve"> SEQ Obrázek \* ARABIC </w:instrText>
      </w:r>
      <w:r>
        <w:fldChar w:fldCharType="separate"/>
      </w:r>
      <w:r w:rsidR="0044220C">
        <w:rPr>
          <w:noProof/>
        </w:rPr>
        <w:t>18</w:t>
      </w:r>
      <w:r>
        <w:fldChar w:fldCharType="end"/>
      </w:r>
      <w:r>
        <w:t>: Ukázka konfigurace bezpečnostního pluginu ReadonlyREST v grafickém rozhraní Kibana</w:t>
      </w:r>
    </w:p>
    <w:p w14:paraId="5CCF8D94" w14:textId="68F542FA" w:rsidR="007D0AAD" w:rsidRDefault="00012E88" w:rsidP="00B86881">
      <w:pPr>
        <w:pStyle w:val="MNadpis2b"/>
      </w:pPr>
      <w:bookmarkStart w:id="10" w:name="_Toc64743297"/>
      <w:r>
        <w:t xml:space="preserve">Agenti </w:t>
      </w:r>
      <w:r w:rsidR="001C407B">
        <w:t>zajišťující</w:t>
      </w:r>
      <w:r>
        <w:t xml:space="preserve"> sběr dat</w:t>
      </w:r>
      <w:bookmarkEnd w:id="10"/>
    </w:p>
    <w:p w14:paraId="21773C09" w14:textId="33693388" w:rsidR="00012E88" w:rsidRDefault="001C407B" w:rsidP="00D65EC5">
      <w:pPr>
        <w:ind w:firstLine="708"/>
      </w:pPr>
      <w:r>
        <w:t xml:space="preserve">V rámci Elasticstacku lze používat tzv. </w:t>
      </w:r>
      <w:r w:rsidR="008A1BA1">
        <w:t>Beats agent</w:t>
      </w:r>
      <w:r w:rsidR="00D65EC5">
        <w:t>y</w:t>
      </w:r>
      <w:r w:rsidR="008A1BA1">
        <w:t>, které zajišťují sběr dat z operačních systémů</w:t>
      </w:r>
      <w:r w:rsidR="0093380C">
        <w:t xml:space="preserve"> </w:t>
      </w:r>
      <w:sdt>
        <w:sdtPr>
          <w:id w:val="-973128362"/>
          <w:citation/>
        </w:sdtPr>
        <w:sdtContent>
          <w:r w:rsidR="0093380C">
            <w:fldChar w:fldCharType="begin"/>
          </w:r>
          <w:r w:rsidR="0093380C">
            <w:instrText xml:space="preserve"> CITATION oYaaj1mIyY8WzdhQ </w:instrText>
          </w:r>
          <w:r w:rsidR="0093380C">
            <w:fldChar w:fldCharType="separate"/>
          </w:r>
          <w:r w:rsidR="0093380C">
            <w:rPr>
              <w:noProof/>
            </w:rPr>
            <w:t>(Lightweight data shippers, 2021)</w:t>
          </w:r>
          <w:r w:rsidR="0093380C">
            <w:fldChar w:fldCharType="end"/>
          </w:r>
        </w:sdtContent>
      </w:sdt>
      <w:r w:rsidR="008A1BA1">
        <w:t xml:space="preserve">. Jde např. o </w:t>
      </w:r>
      <w:r w:rsidR="007D0AAD">
        <w:t>Filebeat</w:t>
      </w:r>
      <w:r w:rsidR="00D65EC5">
        <w:t xml:space="preserve"> (vyčítá data ze soubor</w:t>
      </w:r>
      <w:r>
        <w:t>ů na různých operačních systémech</w:t>
      </w:r>
      <w:r w:rsidR="00D65EC5">
        <w:t>)</w:t>
      </w:r>
      <w:r w:rsidR="008A1BA1">
        <w:t xml:space="preserve">, </w:t>
      </w:r>
      <w:r w:rsidR="007D0AAD">
        <w:t>Winlogbeat</w:t>
      </w:r>
      <w:r w:rsidR="008A1BA1">
        <w:t xml:space="preserve"> </w:t>
      </w:r>
      <w:r w:rsidR="00D65EC5">
        <w:t xml:space="preserve">(vyčítá Windows Event události z operačních systémů Windows) </w:t>
      </w:r>
      <w:r w:rsidR="008A1BA1">
        <w:t xml:space="preserve">a </w:t>
      </w:r>
      <w:r w:rsidR="007D0AAD">
        <w:t>Auditbeat</w:t>
      </w:r>
      <w:r w:rsidR="00D65EC5">
        <w:t xml:space="preserve"> (vyčítá auditní informace z operačních systémů)</w:t>
      </w:r>
      <w:r w:rsidR="008A1BA1">
        <w:t>.</w:t>
      </w:r>
      <w:r w:rsidR="00D65EC5">
        <w:t xml:space="preserve"> Jako další možné nástroje zajišťující vyčítání dat ze souborů mohou být r</w:t>
      </w:r>
      <w:r w:rsidR="00012E88">
        <w:t>syslog</w:t>
      </w:r>
      <w:r w:rsidR="0093380C">
        <w:t xml:space="preserve"> </w:t>
      </w:r>
      <w:sdt>
        <w:sdtPr>
          <w:id w:val="-1677414004"/>
          <w:citation/>
        </w:sdtPr>
        <w:sdtContent>
          <w:r w:rsidR="0093380C">
            <w:fldChar w:fldCharType="begin"/>
          </w:r>
          <w:r w:rsidR="0093380C">
            <w:instrText xml:space="preserve"> CITATION Iv8NezfOc49UtY4I </w:instrText>
          </w:r>
          <w:r w:rsidR="0093380C">
            <w:fldChar w:fldCharType="separate"/>
          </w:r>
          <w:r w:rsidR="0093380C">
            <w:rPr>
              <w:noProof/>
            </w:rPr>
            <w:t>(The rocket-fast Syslog Server, 2021)</w:t>
          </w:r>
          <w:r w:rsidR="0093380C">
            <w:fldChar w:fldCharType="end"/>
          </w:r>
        </w:sdtContent>
      </w:sdt>
      <w:r w:rsidR="00D65EC5">
        <w:t xml:space="preserve"> nebo s</w:t>
      </w:r>
      <w:r w:rsidR="00012E88">
        <w:t>yslog-ng</w:t>
      </w:r>
      <w:r w:rsidR="0093380C">
        <w:t xml:space="preserve"> </w:t>
      </w:r>
      <w:sdt>
        <w:sdtPr>
          <w:id w:val="1708609734"/>
          <w:citation/>
        </w:sdtPr>
        <w:sdtContent>
          <w:r w:rsidR="0093380C">
            <w:fldChar w:fldCharType="begin"/>
          </w:r>
          <w:r w:rsidR="0093380C">
            <w:instrText xml:space="preserve"> CITATION Iv8NezfOc49UtY4I </w:instrText>
          </w:r>
          <w:r w:rsidR="0093380C">
            <w:fldChar w:fldCharType="separate"/>
          </w:r>
          <w:r w:rsidR="0093380C">
            <w:rPr>
              <w:noProof/>
            </w:rPr>
            <w:t>(The rocket-fast Syslog Server, 2021)</w:t>
          </w:r>
          <w:r w:rsidR="0093380C">
            <w:fldChar w:fldCharType="end"/>
          </w:r>
        </w:sdtContent>
      </w:sdt>
      <w:r w:rsidR="00D65EC5">
        <w:t>.</w:t>
      </w:r>
    </w:p>
    <w:p w14:paraId="7646F3DE" w14:textId="1638E168" w:rsidR="00D809A7" w:rsidRDefault="00D809A7" w:rsidP="00D65EC5">
      <w:pPr>
        <w:ind w:firstLine="708"/>
      </w:pPr>
      <w:r>
        <w:t xml:space="preserve">Doporučuje se provést určité optimalizace na agentech, aby sběr dat příliš nezatěžoval operační systém, na kterém </w:t>
      </w:r>
      <w:r w:rsidR="00E1634A">
        <w:t xml:space="preserve">agent </w:t>
      </w:r>
      <w:r>
        <w:t>běž</w:t>
      </w:r>
      <w:r w:rsidR="00E1634A">
        <w:t xml:space="preserve">í </w:t>
      </w:r>
      <w:sdt>
        <w:sdtPr>
          <w:id w:val="-592322017"/>
          <w:citation/>
        </w:sdtPr>
        <w:sdtContent>
          <w:r w:rsidR="00E1634A">
            <w:fldChar w:fldCharType="begin"/>
          </w:r>
          <w:r w:rsidR="00E1634A">
            <w:instrText xml:space="preserve"> CITATION tqCzt5rUJMMTlY1k </w:instrText>
          </w:r>
          <w:r w:rsidR="00E1634A">
            <w:fldChar w:fldCharType="separate"/>
          </w:r>
          <w:r w:rsidR="00E1634A">
            <w:rPr>
              <w:noProof/>
            </w:rPr>
            <w:t>(Filebeat High CPU consumption on two of four hosts, 2019)</w:t>
          </w:r>
          <w:r w:rsidR="00E1634A">
            <w:fldChar w:fldCharType="end"/>
          </w:r>
        </w:sdtContent>
      </w:sdt>
      <w:r>
        <w:t>.</w:t>
      </w:r>
    </w:p>
    <w:p w14:paraId="1B067A3F" w14:textId="77777777" w:rsidR="000D0202" w:rsidRDefault="007D0AAD" w:rsidP="00FF58C3">
      <w:pPr>
        <w:pStyle w:val="MNadpis1b"/>
      </w:pPr>
      <w:bookmarkStart w:id="11" w:name="_Toc64743298"/>
      <w:r>
        <w:lastRenderedPageBreak/>
        <w:t>A</w:t>
      </w:r>
      <w:r w:rsidR="000D0202">
        <w:t>rchitektura</w:t>
      </w:r>
      <w:bookmarkEnd w:id="11"/>
    </w:p>
    <w:p w14:paraId="628C7A42" w14:textId="77777777" w:rsidR="00583462" w:rsidRDefault="00583462" w:rsidP="00583462">
      <w:pPr>
        <w:pStyle w:val="MNadpis3b"/>
      </w:pPr>
      <w:bookmarkStart w:id="12" w:name="_Toc64743299"/>
      <w:r>
        <w:t>Komunikace v Log Management clusteru</w:t>
      </w:r>
      <w:bookmarkEnd w:id="12"/>
    </w:p>
    <w:p w14:paraId="423B18BB" w14:textId="77777777" w:rsidR="00583462" w:rsidRPr="00583462" w:rsidRDefault="00583462" w:rsidP="00583462"/>
    <w:p w14:paraId="7030A735" w14:textId="6AC0F635" w:rsidR="00523FFD" w:rsidRDefault="00523FFD" w:rsidP="00457B1F">
      <w:pPr>
        <w:ind w:firstLine="708"/>
      </w:pPr>
      <w:r>
        <w:t>Níže je graficky znázorněna základní architektura Log Management řešení</w:t>
      </w:r>
      <w:r w:rsidR="00E51D82">
        <w:t>.</w:t>
      </w:r>
      <w:r w:rsidR="00CC2A0C">
        <w:t xml:space="preserve"> </w:t>
      </w:r>
      <w:r w:rsidR="00E51D82">
        <w:t>Tato architektura se snaží o minimalizaci HW prostředků. Na této architektuře budou popsány komponenty a jejich vzájemná komunikace.</w:t>
      </w:r>
      <w:r w:rsidR="00457B1F">
        <w:t xml:space="preserve"> </w:t>
      </w:r>
    </w:p>
    <w:p w14:paraId="158B7DF7" w14:textId="77777777" w:rsidR="00583462" w:rsidRDefault="001775F3" w:rsidP="00583462">
      <w:pPr>
        <w:keepNext/>
        <w:jc w:val="center"/>
      </w:pPr>
      <w:r>
        <w:rPr>
          <w:noProof/>
        </w:rPr>
        <w:drawing>
          <wp:inline distT="0" distB="0" distL="0" distR="0" wp14:anchorId="5CCDCDCE" wp14:editId="5E5D350C">
            <wp:extent cx="5760720" cy="3505104"/>
            <wp:effectExtent l="0" t="0" r="0" b="63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ok-dat-3.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60720" cy="3505104"/>
                    </a:xfrm>
                    <a:prstGeom prst="rect">
                      <a:avLst/>
                    </a:prstGeom>
                  </pic:spPr>
                </pic:pic>
              </a:graphicData>
            </a:graphic>
          </wp:inline>
        </w:drawing>
      </w:r>
    </w:p>
    <w:p w14:paraId="236C1AD0" w14:textId="788D8065" w:rsidR="001775F3" w:rsidRPr="00523FFD" w:rsidRDefault="00583462" w:rsidP="00583462">
      <w:pPr>
        <w:pStyle w:val="Titulek"/>
        <w:jc w:val="center"/>
      </w:pPr>
      <w:r>
        <w:t xml:space="preserve">Obrázek </w:t>
      </w:r>
      <w:r>
        <w:fldChar w:fldCharType="begin"/>
      </w:r>
      <w:r>
        <w:instrText xml:space="preserve"> SEQ Obrázek \* ARABIC </w:instrText>
      </w:r>
      <w:r>
        <w:fldChar w:fldCharType="separate"/>
      </w:r>
      <w:r w:rsidR="0044220C">
        <w:rPr>
          <w:noProof/>
        </w:rPr>
        <w:t>19</w:t>
      </w:r>
      <w:r>
        <w:fldChar w:fldCharType="end"/>
      </w:r>
      <w:r>
        <w:t>: Základní architektura Log Management řešení</w:t>
      </w:r>
    </w:p>
    <w:p w14:paraId="054D6C3E" w14:textId="77777777" w:rsidR="00E51D82" w:rsidRDefault="00457B1F" w:rsidP="00E51D82">
      <w:pPr>
        <w:ind w:firstLine="708"/>
      </w:pPr>
      <w:r>
        <w:t>Klient, který chce přistoupit na webové rozhraní Kibana ve skutečnosti přistupuje na reverzní proxy server, ten pak předává požadavek na samotné webové rozhraní Kibana.</w:t>
      </w:r>
      <w:r w:rsidR="00E51D82">
        <w:t xml:space="preserve"> V okamžiku, kdy přijde požadavek na webové rozhraní Kibana – např. může jít o požadavek na zobrazení dashboardu s bezpečnostními událostmi, požadavek Kibana přepošle do bezpečnostního </w:t>
      </w:r>
      <w:r>
        <w:t>plugin ReadonyREST, který zajišťuje autentizaci a autorizaci uživatelů. ROR plugin je nakonfigurován tak, aby využíval služeb LDAP serveru (tj. Log Server</w:t>
      </w:r>
      <w:r w:rsidR="00E51D82">
        <w:t xml:space="preserve"> ve schématu). ROR v podstatě slouží jako proxy mezi webovým rozhraním Kibana a Elasticsearch databází. Jakmile je uživatel úspěšně ověřen a má přístup k daným zdrojům, požadavek dál putuje do Elasticsearch clusteru. Část dat může být uložena na serveru n2.c1.cdis.cz a část na n3.c1.cdis.cz. Elasticsearch cluster si však sám zařídí a vyřídí veškeré náležitosti nutné pro získání dat z vybraných serverů. Tímto není uživatel ani správce zatěžován. Klient pak získá data, která se mu zobrazí ve webovém rozhraní Kibana.</w:t>
      </w:r>
    </w:p>
    <w:p w14:paraId="063E2F5D" w14:textId="710126B7" w:rsidR="00E51D82" w:rsidRDefault="00E51D82" w:rsidP="00E51D82">
      <w:pPr>
        <w:ind w:firstLine="708"/>
      </w:pPr>
      <w:r>
        <w:lastRenderedPageBreak/>
        <w:t xml:space="preserve">Na serveru n1.c1.logs.itles.cz je také dostupné webové rozhraní Cerebro, které slouží pro administrátory pro správu Elasticsearch clusteru. </w:t>
      </w:r>
      <w:r w:rsidR="00807703">
        <w:t xml:space="preserve">Elasticsearch, který běží na serveru n1.c1.logs.itles.cz </w:t>
      </w:r>
      <w:r w:rsidR="000503E2">
        <w:t xml:space="preserve">záměrně </w:t>
      </w:r>
      <w:r w:rsidR="00807703">
        <w:t>neukládá data</w:t>
      </w:r>
      <w:r w:rsidR="000503E2">
        <w:t xml:space="preserve"> </w:t>
      </w:r>
      <w:r w:rsidR="00807703">
        <w:t>a</w:t>
      </w:r>
      <w:r w:rsidR="000503E2">
        <w:t xml:space="preserve"> díky tomu není tento server</w:t>
      </w:r>
      <w:r w:rsidR="00807703">
        <w:t xml:space="preserve"> zatěžován. </w:t>
      </w:r>
      <w:r w:rsidR="000503E2">
        <w:t xml:space="preserve">To se dělá kvůli stabilitě clusteru. </w:t>
      </w:r>
    </w:p>
    <w:p w14:paraId="1AABB60A" w14:textId="77777777" w:rsidR="00457B1F" w:rsidRDefault="00E51D82" w:rsidP="00E51D82">
      <w:pPr>
        <w:ind w:firstLine="708"/>
      </w:pPr>
      <w:r>
        <w:t>Na serveru n1.c1.logs.itles.cz je přítomna Redis fronta. Do této fronty se ukládají data z agentů a posléze se tyto data z fronty vyčítají programy Logstash. Logstash instance data mohou modifikovat, obohacovat o další informace</w:t>
      </w:r>
      <w:r w:rsidR="00707A40">
        <w:t xml:space="preserve"> (zprávy kategorizovat)</w:t>
      </w:r>
      <w:r>
        <w:t xml:space="preserve"> nebo vybrané zprávy zahazovat. Samotné logy v podobě Elasticsearch dokumentů pak Logstash programy ukládají do Elasticsearch databáz</w:t>
      </w:r>
      <w:r w:rsidR="00707A40">
        <w:t>í</w:t>
      </w:r>
      <w:r>
        <w:t>.</w:t>
      </w:r>
    </w:p>
    <w:p w14:paraId="65966CA9" w14:textId="56D38EB2" w:rsidR="000503E2" w:rsidRDefault="00707A40" w:rsidP="000503E2">
      <w:pPr>
        <w:ind w:firstLine="708"/>
      </w:pPr>
      <w:r>
        <w:t>V případě, že by bylo potřeba navýšit HW prostředky</w:t>
      </w:r>
      <w:r w:rsidR="000503E2">
        <w:t xml:space="preserve"> např. </w:t>
      </w:r>
      <w:r>
        <w:t>z důvodu přeplňování Redis fronty, stačí přidat další server s instancí Logstash, který bude zajišťovat vyčítání zpráv z fronty. Kdyby byl problém s propustností při ukládání dat do Elasticsearch clusteru, stačí přidat další běžící instanci Elasticsearch do clusteru, které bude umožněno ukládat data.</w:t>
      </w:r>
    </w:p>
    <w:p w14:paraId="0C5FE0D0" w14:textId="1FCB4617" w:rsidR="00707A40" w:rsidRPr="00523FFD" w:rsidRDefault="00707A40" w:rsidP="000503E2">
      <w:pPr>
        <w:ind w:firstLine="708"/>
      </w:pPr>
      <w:r>
        <w:t xml:space="preserve">Data napříč </w:t>
      </w:r>
      <w:r w:rsidR="000503E2">
        <w:t>Elasticsearch uzly</w:t>
      </w:r>
      <w:r>
        <w:t xml:space="preserve"> lze replikovat, a dokonce i zálohovat bez nutnosti externího zálohovacího SW.</w:t>
      </w:r>
    </w:p>
    <w:p w14:paraId="5540324D" w14:textId="77777777" w:rsidR="000D0202" w:rsidRDefault="000D0202" w:rsidP="00FF58C3">
      <w:pPr>
        <w:pStyle w:val="MNadpis3b"/>
      </w:pPr>
      <w:bookmarkStart w:id="13" w:name="_Toc64743300"/>
      <w:r>
        <w:t xml:space="preserve">Používaná </w:t>
      </w:r>
      <w:r w:rsidRPr="00FF58C3">
        <w:t>architektura</w:t>
      </w:r>
      <w:r>
        <w:t xml:space="preserve"> v</w:t>
      </w:r>
      <w:r w:rsidR="00523FFD">
        <w:t> </w:t>
      </w:r>
      <w:r>
        <w:t>podniku</w:t>
      </w:r>
      <w:bookmarkEnd w:id="13"/>
    </w:p>
    <w:p w14:paraId="1AD68A4B" w14:textId="2EC6E1D7" w:rsidR="00523FFD" w:rsidRDefault="00523FFD" w:rsidP="00411366">
      <w:pPr>
        <w:ind w:firstLine="708"/>
      </w:pPr>
      <w:r>
        <w:t xml:space="preserve">V podniku je použita </w:t>
      </w:r>
      <w:r w:rsidR="00707A40">
        <w:t>níže uvedená</w:t>
      </w:r>
      <w:r>
        <w:t xml:space="preserve"> architektura</w:t>
      </w:r>
      <w:r w:rsidR="00EA1366">
        <w:t>, která je proti základní</w:t>
      </w:r>
      <w:r w:rsidR="00707A40">
        <w:t xml:space="preserve"> architektuře</w:t>
      </w:r>
      <w:r w:rsidR="00EA1366">
        <w:t xml:space="preserve"> více robustní</w:t>
      </w:r>
      <w:r w:rsidR="00583462">
        <w:t xml:space="preserve"> a reflektuje požadavky na zvyšující se míru integrovaných logů z mnoha systémů</w:t>
      </w:r>
      <w:r>
        <w:t>.</w:t>
      </w:r>
      <w:r w:rsidR="00707A40">
        <w:t xml:space="preserve"> Architektura také zajišťuje vysokou dostupnost pomocí reverzní proxy, redundantních komponent a replikaci dat.</w:t>
      </w:r>
    </w:p>
    <w:p w14:paraId="33841C50" w14:textId="77777777" w:rsidR="00523FFD" w:rsidRDefault="00523FFD" w:rsidP="00523FFD">
      <w:pPr>
        <w:keepNext/>
      </w:pPr>
      <w:r>
        <w:rPr>
          <w:noProof/>
        </w:rPr>
        <w:lastRenderedPageBreak/>
        <w:drawing>
          <wp:inline distT="0" distB="0" distL="0" distR="0" wp14:anchorId="38C8E5B3" wp14:editId="0E20E3CA">
            <wp:extent cx="5760720" cy="657923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m-architecture-2020.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60720" cy="6579235"/>
                    </a:xfrm>
                    <a:prstGeom prst="rect">
                      <a:avLst/>
                    </a:prstGeom>
                  </pic:spPr>
                </pic:pic>
              </a:graphicData>
            </a:graphic>
          </wp:inline>
        </w:drawing>
      </w:r>
    </w:p>
    <w:p w14:paraId="6E3F0453" w14:textId="510B6FC2" w:rsidR="00523FFD" w:rsidRDefault="00523FFD" w:rsidP="00523FFD">
      <w:pPr>
        <w:pStyle w:val="Titulek"/>
        <w:jc w:val="center"/>
      </w:pPr>
      <w:r>
        <w:t xml:space="preserve">Obrázek </w:t>
      </w:r>
      <w:r>
        <w:fldChar w:fldCharType="begin"/>
      </w:r>
      <w:r>
        <w:instrText xml:space="preserve"> SEQ Obrázek \* ARABIC </w:instrText>
      </w:r>
      <w:r>
        <w:fldChar w:fldCharType="separate"/>
      </w:r>
      <w:r w:rsidR="0044220C">
        <w:rPr>
          <w:noProof/>
        </w:rPr>
        <w:t>20</w:t>
      </w:r>
      <w:r>
        <w:fldChar w:fldCharType="end"/>
      </w:r>
      <w:r>
        <w:t>: Aktuálně používaná architektura Log Management řešení v podniku.</w:t>
      </w:r>
    </w:p>
    <w:p w14:paraId="0295C723" w14:textId="77777777" w:rsidR="00523FFD" w:rsidRDefault="00523FFD" w:rsidP="00523FFD"/>
    <w:p w14:paraId="47053B3E" w14:textId="77777777" w:rsidR="00EA1366" w:rsidRPr="00523FFD" w:rsidRDefault="00EA1366" w:rsidP="00523FFD"/>
    <w:p w14:paraId="2EBE95D7" w14:textId="77777777" w:rsidR="00DC02CF" w:rsidRDefault="00DC02CF" w:rsidP="000D0202"/>
    <w:p w14:paraId="60871B31" w14:textId="77777777" w:rsidR="00DC02CF" w:rsidRPr="000D0202" w:rsidRDefault="00DC02CF" w:rsidP="000D0202"/>
    <w:p w14:paraId="3A2B0895" w14:textId="77777777" w:rsidR="0031200A" w:rsidRDefault="0031200A" w:rsidP="00E90964">
      <w:pPr>
        <w:pStyle w:val="MNadpis1b"/>
      </w:pPr>
      <w:bookmarkStart w:id="14" w:name="_Toc64743301"/>
      <w:r w:rsidRPr="00E90964">
        <w:lastRenderedPageBreak/>
        <w:t>Závěr</w:t>
      </w:r>
      <w:bookmarkEnd w:id="14"/>
    </w:p>
    <w:p w14:paraId="1FF5178B" w14:textId="77777777" w:rsidR="00A169DB" w:rsidRDefault="00A169DB" w:rsidP="00A169DB">
      <w:pPr>
        <w:pStyle w:val="MNadpis4b"/>
        <w:numPr>
          <w:ilvl w:val="0"/>
          <w:numId w:val="0"/>
        </w:numPr>
      </w:pPr>
    </w:p>
    <w:p w14:paraId="2D85200A" w14:textId="7F90718A" w:rsidR="00B15D27" w:rsidRDefault="00B15D27" w:rsidP="008B355A">
      <w:pPr>
        <w:ind w:firstLine="708"/>
      </w:pPr>
      <w:r>
        <w:t xml:space="preserve">Informační systém </w:t>
      </w:r>
      <w:r w:rsidR="00707A40">
        <w:t>Log Management</w:t>
      </w:r>
      <w:r w:rsidR="006F4344">
        <w:t xml:space="preserve"> </w:t>
      </w:r>
      <w:r w:rsidR="00FF58C3">
        <w:t>napomáhá podnik</w:t>
      </w:r>
      <w:r w:rsidR="006F4344">
        <w:t>ům</w:t>
      </w:r>
      <w:r w:rsidR="00FF58C3">
        <w:t xml:space="preserve"> rychle reagovat na výskyty chyb v systémech a aplikacích</w:t>
      </w:r>
      <w:r>
        <w:t xml:space="preserve">. To </w:t>
      </w:r>
      <w:r w:rsidR="006F4344">
        <w:t xml:space="preserve">firmám </w:t>
      </w:r>
      <w:r>
        <w:t>umožňuje řešit vzniklé problémy dříve, než dorazí stížnost ze strany zákazníka.</w:t>
      </w:r>
      <w:r w:rsidR="006F4344">
        <w:t xml:space="preserve"> Log Management lze také využít jako nástroj pro řešení kritických ICT událostí a pro snadnější plnění požadavků kybernetického zákona a GDPR.</w:t>
      </w:r>
      <w:r w:rsidR="008B355A">
        <w:br/>
      </w:r>
      <w:r w:rsidR="006F4344">
        <w:t>S</w:t>
      </w:r>
      <w:r w:rsidR="008B355A">
        <w:t xml:space="preserve"> </w:t>
      </w:r>
      <w:r w:rsidR="006F4344">
        <w:t>ohledem na rostoucí míru digitalizace a využívání ICT prostředků, doporučuji podnikům se tomuto tématu blíže věnovat.</w:t>
      </w:r>
    </w:p>
    <w:p w14:paraId="6360B08B" w14:textId="28C6E319" w:rsidR="00E31667" w:rsidRDefault="00E31667" w:rsidP="008B355A">
      <w:pPr>
        <w:ind w:firstLine="708"/>
      </w:pPr>
      <w:r>
        <w:t>Před samotnou implementací tohoto systému doporučuji sepsat důvody, které podpoří návrh na realizaci toho systémů. Je nutné vydefinovat systémy, z kterých se budou data sbír</w:t>
      </w:r>
      <w:r w:rsidR="00006B76">
        <w:t xml:space="preserve">ány a jakým způsobem. Podnik by měl vědět </w:t>
      </w:r>
      <w:r>
        <w:t xml:space="preserve">jaké události </w:t>
      </w:r>
      <w:r w:rsidR="00006B76">
        <w:t xml:space="preserve">sbírat </w:t>
      </w:r>
      <w:r>
        <w:t>a za jakým účelem.</w:t>
      </w:r>
      <w:r w:rsidR="007449F6">
        <w:t xml:space="preserve"> S tím je potřeba vydefinovat, které informace se budou z logu extrahovat. </w:t>
      </w:r>
      <w:r w:rsidR="00006B76">
        <w:t xml:space="preserve">Do Log Management systému lze zapojit alertovací nástroj, který lze propojit s monitorovacími systémy pro rychlou detekci problémů a bezpečnostních incidentů. </w:t>
      </w:r>
      <w:r w:rsidR="007449F6">
        <w:t xml:space="preserve">Doporučuje se také </w:t>
      </w:r>
      <w:r>
        <w:t xml:space="preserve">dodržovat standardizované názvy polí, atributů událostí, které pak umožňují korelovat události mezi více systémy </w:t>
      </w:r>
      <w:sdt>
        <w:sdtPr>
          <w:id w:val="483361438"/>
          <w:citation/>
        </w:sdtPr>
        <w:sdtContent>
          <w:r>
            <w:fldChar w:fldCharType="begin"/>
          </w:r>
          <w:r>
            <w:instrText xml:space="preserve"> CITATION EX6jI3HCY2LdTU2I </w:instrText>
          </w:r>
          <w:r>
            <w:fldChar w:fldCharType="separate"/>
          </w:r>
          <w:r>
            <w:rPr>
              <w:noProof/>
            </w:rPr>
            <w:t>(Elastic Common Schema (ECS) Reference, 2021)</w:t>
          </w:r>
          <w:r>
            <w:fldChar w:fldCharType="end"/>
          </w:r>
        </w:sdtContent>
      </w:sdt>
      <w:r>
        <w:t>.</w:t>
      </w:r>
      <w:r w:rsidR="007449F6">
        <w:t xml:space="preserve"> To lze velmi dobře využít pro korelování bezpečnostních událostí v</w:t>
      </w:r>
      <w:r w:rsidR="00006B76">
        <w:t xml:space="preserve"> pokročilých</w:t>
      </w:r>
      <w:r w:rsidR="007449F6">
        <w:t> bezpečnostních systémech SIEM.</w:t>
      </w:r>
    </w:p>
    <w:p w14:paraId="44D9E437" w14:textId="39574897" w:rsidR="00250141" w:rsidRDefault="00250141">
      <w:pPr>
        <w:rPr>
          <w:b/>
          <w:sz w:val="40"/>
          <w:szCs w:val="40"/>
        </w:rPr>
      </w:pPr>
      <w:r>
        <w:rPr>
          <w:b/>
          <w:sz w:val="40"/>
          <w:szCs w:val="40"/>
        </w:rPr>
        <w:br w:type="page"/>
      </w:r>
    </w:p>
    <w:p w14:paraId="64889641" w14:textId="77777777" w:rsidR="007449F6" w:rsidRDefault="007449F6">
      <w:pPr>
        <w:rPr>
          <w:b/>
          <w:sz w:val="40"/>
          <w:szCs w:val="40"/>
        </w:rPr>
      </w:pPr>
    </w:p>
    <w:p w14:paraId="383E4B1C" w14:textId="2544360A" w:rsidR="00800356" w:rsidRDefault="00E60B58" w:rsidP="00800356">
      <w:r w:rsidRPr="000E1233">
        <w:rPr>
          <w:b/>
          <w:sz w:val="40"/>
          <w:szCs w:val="40"/>
        </w:rPr>
        <w:t>Použité zdroje</w:t>
      </w:r>
    </w:p>
    <w:sdt>
      <w:sdtPr>
        <w:id w:val="-1019536958"/>
        <w:docPartObj>
          <w:docPartGallery w:val="Bibliographies"/>
          <w:docPartUnique/>
        </w:docPartObj>
      </w:sdtPr>
      <w:sdtContent>
        <w:p w14:paraId="383E4B1C" w14:textId="2544360A" w:rsidR="00800356" w:rsidRDefault="00800356" w:rsidP="00800356"/>
        <w:sdt>
          <w:sdtPr>
            <w:id w:val="111145805"/>
            <w:bibliography/>
          </w:sdtPr>
          <w:sdtContent>
            <w:p w14:paraId="40118DDE" w14:textId="77777777" w:rsidR="00800356" w:rsidRDefault="00800356" w:rsidP="00800356">
              <w:pPr>
                <w:pStyle w:val="Bibliografie"/>
                <w:rPr>
                  <w:noProof/>
                  <w:szCs w:val="24"/>
                </w:rPr>
              </w:pPr>
              <w:r>
                <w:fldChar w:fldCharType="begin"/>
              </w:r>
              <w:r>
                <w:instrText>BIBLIOGRAPHY</w:instrText>
              </w:r>
              <w:r>
                <w:fldChar w:fldCharType="separate"/>
              </w:r>
              <w:r>
                <w:rPr>
                  <w:noProof/>
                </w:rPr>
                <w:t xml:space="preserve">BRASETVIK, Alex, 2013. Elasticsearch as a NoSQL Database. </w:t>
              </w:r>
              <w:r>
                <w:rPr>
                  <w:i/>
                  <w:iCs/>
                  <w:noProof/>
                </w:rPr>
                <w:t>Free and Open Search: The Creators of Elasticsearch, ELK &amp; Kibana | Elastic</w:t>
              </w:r>
              <w:r>
                <w:rPr>
                  <w:noProof/>
                </w:rPr>
                <w:t xml:space="preserve"> [online]. Elasticsearch B.V. [cit. 2021-02-20]. Dostupné z: https://www.elastic.co/blog/found-elasticsearch-as-nosql</w:t>
              </w:r>
            </w:p>
            <w:p w14:paraId="7C7C4ABF" w14:textId="77777777" w:rsidR="00800356" w:rsidRDefault="00800356" w:rsidP="00800356">
              <w:pPr>
                <w:pStyle w:val="Bibliografie"/>
                <w:rPr>
                  <w:noProof/>
                </w:rPr>
              </w:pPr>
              <w:r>
                <w:rPr>
                  <w:noProof/>
                </w:rPr>
                <w:t xml:space="preserve">Celebrating 20 years of Apache Lucene, 2021. </w:t>
              </w:r>
              <w:r>
                <w:rPr>
                  <w:i/>
                  <w:iCs/>
                  <w:noProof/>
                </w:rPr>
                <w:t>Free and Open Search: The Creators of Elasticsearch, ELK &amp; Kibana | Elastic</w:t>
              </w:r>
              <w:r>
                <w:rPr>
                  <w:noProof/>
                </w:rPr>
                <w:t xml:space="preserve"> [online]. Elasticsearch B.V. [cit. 2021-02-20]. Dostupné z: https://www.elastic.co/celebrating-lucene</w:t>
              </w:r>
            </w:p>
            <w:p w14:paraId="474C7E11" w14:textId="77777777" w:rsidR="00800356" w:rsidRDefault="00800356" w:rsidP="00800356">
              <w:pPr>
                <w:pStyle w:val="Bibliografie"/>
                <w:rPr>
                  <w:noProof/>
                </w:rPr>
              </w:pPr>
              <w:r>
                <w:rPr>
                  <w:noProof/>
                </w:rPr>
                <w:t xml:space="preserve">Cerebro, 2021. </w:t>
              </w:r>
              <w:r>
                <w:rPr>
                  <w:i/>
                  <w:iCs/>
                  <w:noProof/>
                </w:rPr>
                <w:t>GitHub</w:t>
              </w:r>
              <w:r>
                <w:rPr>
                  <w:noProof/>
                </w:rPr>
                <w:t xml:space="preserve"> [online]. [cit. 2021-02-20]. Dostupné z: https://github.com/lmenezes/cerebro</w:t>
              </w:r>
            </w:p>
            <w:p w14:paraId="5C8D359B" w14:textId="77777777" w:rsidR="00800356" w:rsidRDefault="00800356" w:rsidP="00800356">
              <w:pPr>
                <w:pStyle w:val="Bibliografie"/>
                <w:rPr>
                  <w:noProof/>
                </w:rPr>
              </w:pPr>
              <w:r>
                <w:rPr>
                  <w:noProof/>
                </w:rPr>
                <w:t xml:space="preserve">Discover, 2021. </w:t>
              </w:r>
              <w:r>
                <w:rPr>
                  <w:i/>
                  <w:iCs/>
                  <w:noProof/>
                </w:rPr>
                <w:t>Free and Open Search: The Creators of Elasticsearch, ELK &amp; Kibana | Elastic</w:t>
              </w:r>
              <w:r>
                <w:rPr>
                  <w:noProof/>
                </w:rPr>
                <w:t xml:space="preserve"> [online]. Elasticsearch B.V. [cit. 2021-02-20]. Dostupné z: https://www.elastic.co/guide/en/kibana/current/discover.html</w:t>
              </w:r>
            </w:p>
            <w:p w14:paraId="304E5693" w14:textId="77777777" w:rsidR="00800356" w:rsidRDefault="00800356" w:rsidP="00800356">
              <w:pPr>
                <w:pStyle w:val="Bibliografie"/>
                <w:rPr>
                  <w:noProof/>
                </w:rPr>
              </w:pPr>
              <w:r>
                <w:rPr>
                  <w:noProof/>
                </w:rPr>
                <w:t xml:space="preserve">Elastic Stack subscriptions, 2021. </w:t>
              </w:r>
              <w:r>
                <w:rPr>
                  <w:i/>
                  <w:iCs/>
                  <w:noProof/>
                </w:rPr>
                <w:t>Elasticsearch B.V. All Rights Reserved</w:t>
              </w:r>
              <w:r>
                <w:rPr>
                  <w:noProof/>
                </w:rPr>
                <w:t xml:space="preserve"> [online]. Elasticsearch B.V. [cit. 2021-02-20]. Dostupné z: https://www.elastic.co/subscriptions</w:t>
              </w:r>
            </w:p>
            <w:p w14:paraId="485C0205" w14:textId="77777777" w:rsidR="00800356" w:rsidRDefault="00800356" w:rsidP="00800356">
              <w:pPr>
                <w:pStyle w:val="Bibliografie"/>
                <w:rPr>
                  <w:noProof/>
                </w:rPr>
              </w:pPr>
              <w:r>
                <w:rPr>
                  <w:noProof/>
                </w:rPr>
                <w:t xml:space="preserve">Filebeat High CPU consumption on two of four hosts, 2019. </w:t>
              </w:r>
              <w:r>
                <w:rPr>
                  <w:i/>
                  <w:iCs/>
                  <w:noProof/>
                </w:rPr>
                <w:t>Discuss the Elastic Stack - Official ELK / Elastic Stack, Elasticsearch, Logstash, Kibana, Beats and More forums</w:t>
              </w:r>
              <w:r>
                <w:rPr>
                  <w:noProof/>
                </w:rPr>
                <w:t xml:space="preserve"> [online]. [cit. 2021-02-20]. Dostupné z: https://discuss.elastic.co/t/filebeat-high-cpu-consumption-on-two-of-four-hosts/183399</w:t>
              </w:r>
            </w:p>
            <w:p w14:paraId="0CC651A3" w14:textId="77777777" w:rsidR="00800356" w:rsidRDefault="00800356" w:rsidP="00800356">
              <w:pPr>
                <w:pStyle w:val="Bibliografie"/>
                <w:rPr>
                  <w:noProof/>
                </w:rPr>
              </w:pPr>
              <w:r>
                <w:rPr>
                  <w:noProof/>
                </w:rPr>
                <w:t xml:space="preserve">Kibana, 2021. </w:t>
              </w:r>
              <w:r>
                <w:rPr>
                  <w:i/>
                  <w:iCs/>
                  <w:noProof/>
                </w:rPr>
                <w:t>Free and Open Search: The Creators of Elasticsearch, ELK &amp; Kibana | Elastic</w:t>
              </w:r>
              <w:r>
                <w:rPr>
                  <w:noProof/>
                </w:rPr>
                <w:t xml:space="preserve"> [online]. Elasticsearch B.V. [cit. 2021-02-20]. Dostupné z: https://www.elastic.co/kibana</w:t>
              </w:r>
            </w:p>
            <w:p w14:paraId="2F368932" w14:textId="77777777" w:rsidR="00800356" w:rsidRDefault="00800356" w:rsidP="00800356">
              <w:pPr>
                <w:pStyle w:val="Bibliografie"/>
                <w:rPr>
                  <w:noProof/>
                </w:rPr>
              </w:pPr>
              <w:r>
                <w:rPr>
                  <w:noProof/>
                </w:rPr>
                <w:t xml:space="preserve">Lightweight data shippers, 2021. </w:t>
              </w:r>
              <w:r>
                <w:rPr>
                  <w:i/>
                  <w:iCs/>
                  <w:noProof/>
                </w:rPr>
                <w:t>Free and Open Search: The Creators of Elasticsearch, ELK &amp; Kibana | Elastic</w:t>
              </w:r>
              <w:r>
                <w:rPr>
                  <w:noProof/>
                </w:rPr>
                <w:t xml:space="preserve"> [online]. Elasticsearch B.V. [cit. 2021-02-20]. Dostupné z: https://www.elastic.co/beats/</w:t>
              </w:r>
            </w:p>
            <w:p w14:paraId="5A3A18BB" w14:textId="77777777" w:rsidR="00800356" w:rsidRDefault="00800356" w:rsidP="00800356">
              <w:pPr>
                <w:pStyle w:val="Bibliografie"/>
                <w:rPr>
                  <w:noProof/>
                </w:rPr>
              </w:pPr>
              <w:r>
                <w:rPr>
                  <w:noProof/>
                </w:rPr>
                <w:t xml:space="preserve">LINWOOD, Jeff a Dave MINTER, 2004. Integrating the Lucene Search Engine. LINWOOD, Jeff a Dave MINTER. </w:t>
              </w:r>
              <w:r>
                <w:rPr>
                  <w:i/>
                  <w:iCs/>
                  <w:noProof/>
                </w:rPr>
                <w:t>Building Portals with the Java Portlet API</w:t>
              </w:r>
              <w:r>
                <w:rPr>
                  <w:noProof/>
                </w:rPr>
                <w:t xml:space="preserve"> [online]. Berkeley, CA: Apress, s. 255-280 [cit. 2021-02-20]. ISBN 978-1-59059-284-7. Dostupné z: doi:10.1007/978-1-4302-0754-2_10</w:t>
              </w:r>
            </w:p>
            <w:p w14:paraId="01D3A869" w14:textId="77777777" w:rsidR="00800356" w:rsidRDefault="00800356" w:rsidP="00800356">
              <w:pPr>
                <w:pStyle w:val="Bibliografie"/>
                <w:rPr>
                  <w:noProof/>
                </w:rPr>
              </w:pPr>
              <w:r>
                <w:rPr>
                  <w:noProof/>
                </w:rPr>
                <w:t xml:space="preserve">Logstash: Collect, Parse, Transform Logs, 2021. </w:t>
              </w:r>
              <w:r>
                <w:rPr>
                  <w:i/>
                  <w:iCs/>
                  <w:noProof/>
                </w:rPr>
                <w:t>Free and Open Search: The Creators of Elasticsearch, ELK &amp; Kibana | Elastic</w:t>
              </w:r>
              <w:r>
                <w:rPr>
                  <w:noProof/>
                </w:rPr>
                <w:t xml:space="preserve"> [online]. Elasticsearch B.V. [cit. 2021-02-20]. Dostupné z: https://www.elastic.co/logstash</w:t>
              </w:r>
            </w:p>
            <w:p w14:paraId="2FF07BE4" w14:textId="77777777" w:rsidR="00800356" w:rsidRDefault="00800356" w:rsidP="00800356">
              <w:pPr>
                <w:pStyle w:val="Bibliografie"/>
                <w:rPr>
                  <w:noProof/>
                </w:rPr>
              </w:pPr>
              <w:r>
                <w:rPr>
                  <w:noProof/>
                </w:rPr>
                <w:lastRenderedPageBreak/>
                <w:t xml:space="preserve">Pricing: Compare all the features, 2021. </w:t>
              </w:r>
              <w:r>
                <w:rPr>
                  <w:i/>
                  <w:iCs/>
                  <w:noProof/>
                </w:rPr>
                <w:t>Security for Elasticsearch and Kibana | ReadonlyREST</w:t>
              </w:r>
              <w:r>
                <w:rPr>
                  <w:noProof/>
                </w:rPr>
                <w:t xml:space="preserve"> [online]. Beshu Limited t/a ReadonlyREST Security [cit. 2021-02-20]. Dostupné z: https://readonlyrest.com/#pricing</w:t>
              </w:r>
            </w:p>
            <w:p w14:paraId="37CDB911" w14:textId="77777777" w:rsidR="00800356" w:rsidRDefault="00800356" w:rsidP="00800356">
              <w:pPr>
                <w:pStyle w:val="Bibliografie"/>
                <w:rPr>
                  <w:noProof/>
                </w:rPr>
              </w:pPr>
              <w:r>
                <w:rPr>
                  <w:noProof/>
                </w:rPr>
                <w:t xml:space="preserve">Redis, 2021. </w:t>
              </w:r>
              <w:r>
                <w:rPr>
                  <w:i/>
                  <w:iCs/>
                  <w:noProof/>
                </w:rPr>
                <w:t>Redis Labs</w:t>
              </w:r>
              <w:r>
                <w:rPr>
                  <w:noProof/>
                </w:rPr>
                <w:t xml:space="preserve"> [online]. [cit. 2021-02-20]. Dostupné z: https://redislabs.com/ebook/part-1-getting-started/chapter-1-getting-to-know-redis/</w:t>
              </w:r>
            </w:p>
            <w:p w14:paraId="6A41867B" w14:textId="77777777" w:rsidR="00800356" w:rsidRDefault="00800356" w:rsidP="00800356">
              <w:pPr>
                <w:pStyle w:val="Bibliografie"/>
                <w:rPr>
                  <w:noProof/>
                </w:rPr>
              </w:pPr>
              <w:r>
                <w:rPr>
                  <w:noProof/>
                </w:rPr>
                <w:t xml:space="preserve">REST APIs, 2021. </w:t>
              </w:r>
              <w:r>
                <w:rPr>
                  <w:i/>
                  <w:iCs/>
                  <w:noProof/>
                </w:rPr>
                <w:t>Free and Open Search: The Creators of Elasticsearch, ELK &amp; Kibana | Elastic</w:t>
              </w:r>
              <w:r>
                <w:rPr>
                  <w:noProof/>
                </w:rPr>
                <w:t xml:space="preserve"> [online]. Elasticsearch B.V. [cit. 2021-02-20]. Dostupné z: https://www.elastic.co/guide/en/elasticsearch/reference/current/rest-apis.html</w:t>
              </w:r>
            </w:p>
            <w:p w14:paraId="6ED11D8F" w14:textId="77777777" w:rsidR="00800356" w:rsidRDefault="00800356" w:rsidP="00800356">
              <w:pPr>
                <w:pStyle w:val="Bibliografie"/>
                <w:rPr>
                  <w:noProof/>
                </w:rPr>
              </w:pPr>
              <w:r>
                <w:rPr>
                  <w:i/>
                  <w:iCs/>
                  <w:noProof/>
                </w:rPr>
                <w:t>Security for Elasticsearch and Kibana | ReadonlyREST</w:t>
              </w:r>
              <w:r>
                <w:rPr>
                  <w:noProof/>
                </w:rPr>
                <w:t xml:space="preserve"> [online], 2021. Beshu Limited t/a ReadonlyREST Security [cit. 2021-02-20]. Dostupné z: https://readonlyrest.com/</w:t>
              </w:r>
            </w:p>
            <w:p w14:paraId="6767E0F8" w14:textId="77777777" w:rsidR="00800356" w:rsidRDefault="00800356" w:rsidP="00800356">
              <w:pPr>
                <w:pStyle w:val="Bibliografie"/>
                <w:rPr>
                  <w:noProof/>
                </w:rPr>
              </w:pPr>
              <w:r>
                <w:rPr>
                  <w:noProof/>
                </w:rPr>
                <w:t xml:space="preserve">SHARMA, Vishal, 2016. Getting Started with Elasticsearch. SHARMA, Vishal. </w:t>
              </w:r>
              <w:r>
                <w:rPr>
                  <w:i/>
                  <w:iCs/>
                  <w:noProof/>
                </w:rPr>
                <w:t>Beginning Elastic Stack</w:t>
              </w:r>
              <w:r>
                <w:rPr>
                  <w:noProof/>
                </w:rPr>
                <w:t xml:space="preserve"> [online]. Berkeley, CA: Apress, s. 17-28 [cit. 2021-02-20]. ISBN 978-1-4842-1693-4. Dostupné z: doi:10.1007/978-1-4842-1694-1_2</w:t>
              </w:r>
            </w:p>
            <w:p w14:paraId="172E8B33" w14:textId="77777777" w:rsidR="00800356" w:rsidRDefault="00800356" w:rsidP="00800356">
              <w:pPr>
                <w:pStyle w:val="Bibliografie"/>
                <w:rPr>
                  <w:noProof/>
                </w:rPr>
              </w:pPr>
              <w:r>
                <w:rPr>
                  <w:noProof/>
                </w:rPr>
                <w:t xml:space="preserve">SMITH, Ben, 2015. Introducing JSON. SMITH, Ben. </w:t>
              </w:r>
              <w:r>
                <w:rPr>
                  <w:i/>
                  <w:iCs/>
                  <w:noProof/>
                </w:rPr>
                <w:t>Beginning JSON</w:t>
              </w:r>
              <w:r>
                <w:rPr>
                  <w:noProof/>
                </w:rPr>
                <w:t xml:space="preserve"> [online]. Berkeley, CA: Apress, s. 37-47 [cit. 2021-02-20]. ISBN 978-1-4842-0203-6. Dostupné z: doi:10.1007/978-1-4842-0202-9_4</w:t>
              </w:r>
            </w:p>
            <w:p w14:paraId="6F9ED5BA" w14:textId="77777777" w:rsidR="00800356" w:rsidRDefault="00800356" w:rsidP="00800356">
              <w:pPr>
                <w:pStyle w:val="Bibliografie"/>
                <w:rPr>
                  <w:noProof/>
                </w:rPr>
              </w:pPr>
              <w:r>
                <w:rPr>
                  <w:noProof/>
                </w:rPr>
                <w:t xml:space="preserve">SOLNICKI, Maciej, 2021. ČSN/ISO 27001:2013 a LOGmanager. </w:t>
              </w:r>
              <w:r>
                <w:rPr>
                  <w:i/>
                  <w:iCs/>
                  <w:noProof/>
                </w:rPr>
                <w:t>Log Manager</w:t>
              </w:r>
              <w:r>
                <w:rPr>
                  <w:noProof/>
                </w:rPr>
                <w:t xml:space="preserve"> [online]. [cit. 2021-02-20]. Dostupné z: https://www.logmanager.cz/blog-post/csn-iso-270012013-a-and-logmanager/</w:t>
              </w:r>
            </w:p>
            <w:p w14:paraId="3B7A353C" w14:textId="77777777" w:rsidR="00800356" w:rsidRDefault="00800356" w:rsidP="00800356">
              <w:pPr>
                <w:pStyle w:val="Bibliografie"/>
                <w:rPr>
                  <w:noProof/>
                </w:rPr>
              </w:pPr>
              <w:r>
                <w:rPr>
                  <w:noProof/>
                </w:rPr>
                <w:t xml:space="preserve">TAN, Kian-Lee, 2009. Distributed Database Systems. LIU, LING a M. TAMER ÖZSU, ed. </w:t>
              </w:r>
              <w:r>
                <w:rPr>
                  <w:i/>
                  <w:iCs/>
                  <w:noProof/>
                </w:rPr>
                <w:t>Encyclopedia of Database Systems</w:t>
              </w:r>
              <w:r>
                <w:rPr>
                  <w:noProof/>
                </w:rPr>
                <w:t xml:space="preserve"> [online]. Boston, MA: Springer US, s. 894-896 [cit. 2021-02-20]. ISBN 978-0-387-35544-3. Dostupné z: doi:10.1007/978-0-387-39940-9_701</w:t>
              </w:r>
            </w:p>
            <w:p w14:paraId="5A591197" w14:textId="77777777" w:rsidR="00800356" w:rsidRDefault="00800356" w:rsidP="00800356">
              <w:pPr>
                <w:pStyle w:val="Bibliografie"/>
                <w:rPr>
                  <w:noProof/>
                </w:rPr>
              </w:pPr>
              <w:r>
                <w:rPr>
                  <w:noProof/>
                </w:rPr>
                <w:t xml:space="preserve">The rocket-fast Syslog Server, 2021. </w:t>
              </w:r>
              <w:r>
                <w:rPr>
                  <w:i/>
                  <w:iCs/>
                  <w:noProof/>
                </w:rPr>
                <w:t>Rsyslog</w:t>
              </w:r>
              <w:r>
                <w:rPr>
                  <w:noProof/>
                </w:rPr>
                <w:t xml:space="preserve"> [online]. Adiscon GmbH [cit. 2021-02-20]. Dostupné z: https://www.rsyslog.com/</w:t>
              </w:r>
            </w:p>
            <w:p w14:paraId="2604C30C" w14:textId="77777777" w:rsidR="00800356" w:rsidRDefault="00800356" w:rsidP="00800356">
              <w:pPr>
                <w:pStyle w:val="Bibliografie"/>
                <w:rPr>
                  <w:noProof/>
                </w:rPr>
              </w:pPr>
              <w:r>
                <w:rPr>
                  <w:noProof/>
                </w:rPr>
                <w:t xml:space="preserve">VOHRA, Deepak, 2015. Using Elasticsearch. VOHRA, Deepak. </w:t>
              </w:r>
              <w:r>
                <w:rPr>
                  <w:i/>
                  <w:iCs/>
                  <w:noProof/>
                </w:rPr>
                <w:t>Pro Couchbase Development</w:t>
              </w:r>
              <w:r>
                <w:rPr>
                  <w:noProof/>
                </w:rPr>
                <w:t xml:space="preserve"> [online]. Berkeley, CA: Apress, s. 175-196 [cit. 2021-02-20]. ISBN 978-1-4842-1435-0. Dostupné z: doi:10.1007/978-1-4842-1434-3_7</w:t>
              </w:r>
            </w:p>
            <w:p w14:paraId="1FBB5A22" w14:textId="77777777" w:rsidR="00800356" w:rsidRDefault="00800356" w:rsidP="00800356">
              <w:pPr>
                <w:pStyle w:val="Bibliografie"/>
                <w:rPr>
                  <w:noProof/>
                </w:rPr>
              </w:pPr>
              <w:r>
                <w:rPr>
                  <w:noProof/>
                </w:rPr>
                <w:t xml:space="preserve">What Is Log Management?, 2019. </w:t>
              </w:r>
              <w:r>
                <w:rPr>
                  <w:i/>
                  <w:iCs/>
                  <w:noProof/>
                </w:rPr>
                <w:t>Graylog</w:t>
              </w:r>
              <w:r>
                <w:rPr>
                  <w:noProof/>
                </w:rPr>
                <w:t xml:space="preserve"> [online]. [cit. 2021-02-20]. Dostupné z: https://www.graylog.org/post/what-is-log-management-a-complete-logging-guide</w:t>
              </w:r>
            </w:p>
            <w:p w14:paraId="48D4405F" w14:textId="7ACBEC15" w:rsidR="00800356" w:rsidRDefault="00800356" w:rsidP="00800356">
              <w:r>
                <w:rPr>
                  <w:b/>
                  <w:bCs/>
                </w:rPr>
                <w:fldChar w:fldCharType="end"/>
              </w:r>
            </w:p>
          </w:sdtContent>
        </w:sdt>
      </w:sdtContent>
    </w:sdt>
    <w:p w14:paraId="2D2544E1" w14:textId="77777777" w:rsidR="004338A8" w:rsidRDefault="004338A8"/>
    <w:sectPr w:rsidR="004338A8" w:rsidSect="00605A72">
      <w:headerReference w:type="default" r:id="rId40"/>
      <w:footerReference w:type="default" r:id="rId4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12653C" w14:textId="77777777" w:rsidR="00875E6D" w:rsidRDefault="00875E6D" w:rsidP="00DA0D54">
      <w:pPr>
        <w:spacing w:after="0" w:line="240" w:lineRule="auto"/>
      </w:pPr>
      <w:r>
        <w:separator/>
      </w:r>
    </w:p>
  </w:endnote>
  <w:endnote w:type="continuationSeparator" w:id="0">
    <w:p w14:paraId="21908BEF" w14:textId="77777777" w:rsidR="00875E6D" w:rsidRDefault="00875E6D" w:rsidP="00DA0D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4000ACFF" w:usb2="00000001"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5C8A24" w14:textId="77777777" w:rsidR="00875E6D" w:rsidRDefault="00875E6D">
    <w:pPr>
      <w:pStyle w:val="Zpat"/>
      <w:jc w:val="center"/>
    </w:pPr>
  </w:p>
  <w:p w14:paraId="4F2C57C6" w14:textId="77777777" w:rsidR="00875E6D" w:rsidRDefault="00875E6D">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20629918"/>
      <w:docPartObj>
        <w:docPartGallery w:val="Page Numbers (Bottom of Page)"/>
        <w:docPartUnique/>
      </w:docPartObj>
    </w:sdtPr>
    <w:sdtContent>
      <w:p w14:paraId="38E2C9DE" w14:textId="77777777" w:rsidR="00875E6D" w:rsidRDefault="00875E6D">
        <w:pPr>
          <w:pStyle w:val="Zpat"/>
          <w:jc w:val="center"/>
        </w:pPr>
        <w:r>
          <w:fldChar w:fldCharType="begin"/>
        </w:r>
        <w:r>
          <w:instrText>PAGE   \* MERGEFORMAT</w:instrText>
        </w:r>
        <w:r>
          <w:fldChar w:fldCharType="separate"/>
        </w:r>
        <w:r>
          <w:rPr>
            <w:noProof/>
          </w:rPr>
          <w:t>13</w:t>
        </w:r>
        <w:r>
          <w:fldChar w:fldCharType="end"/>
        </w:r>
      </w:p>
    </w:sdtContent>
  </w:sdt>
  <w:p w14:paraId="6F672C8D" w14:textId="77777777" w:rsidR="00875E6D" w:rsidRDefault="00875E6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689B60" w14:textId="77777777" w:rsidR="00875E6D" w:rsidRDefault="00875E6D" w:rsidP="00DA0D54">
      <w:pPr>
        <w:spacing w:after="0" w:line="240" w:lineRule="auto"/>
      </w:pPr>
      <w:r>
        <w:separator/>
      </w:r>
    </w:p>
  </w:footnote>
  <w:footnote w:type="continuationSeparator" w:id="0">
    <w:p w14:paraId="39242D0F" w14:textId="77777777" w:rsidR="00875E6D" w:rsidRDefault="00875E6D" w:rsidP="00DA0D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7206DF" w14:textId="77777777" w:rsidR="00875E6D" w:rsidRDefault="00875E6D">
    <w:pPr>
      <w:pStyle w:val="Zhlav"/>
      <w:jc w:val="center"/>
    </w:pPr>
  </w:p>
  <w:p w14:paraId="0F7EA162" w14:textId="77777777" w:rsidR="00875E6D" w:rsidRDefault="00875E6D">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0ADBA" w14:textId="77777777" w:rsidR="00875E6D" w:rsidRDefault="00875E6D">
    <w:pPr>
      <w:pStyle w:val="Zhlav"/>
      <w:jc w:val="center"/>
    </w:pPr>
  </w:p>
  <w:p w14:paraId="61157F87" w14:textId="77777777" w:rsidR="00875E6D" w:rsidRDefault="00875E6D">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9D3FE9"/>
    <w:multiLevelType w:val="hybridMultilevel"/>
    <w:tmpl w:val="0C50A0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3D826C8"/>
    <w:multiLevelType w:val="multilevel"/>
    <w:tmpl w:val="B1220464"/>
    <w:lvl w:ilvl="0">
      <w:start w:val="1"/>
      <w:numFmt w:val="decimal"/>
      <w:pStyle w:val="MNadpis1b"/>
      <w:lvlText w:val="%1."/>
      <w:lvlJc w:val="left"/>
      <w:pPr>
        <w:ind w:left="0" w:firstLine="0"/>
      </w:pPr>
      <w:rPr>
        <w:rFonts w:hint="default"/>
      </w:rPr>
    </w:lvl>
    <w:lvl w:ilvl="1">
      <w:start w:val="1"/>
      <w:numFmt w:val="decimal"/>
      <w:pStyle w:val="MNadpis2b"/>
      <w:lvlText w:val="%1.%2."/>
      <w:lvlJc w:val="left"/>
      <w:pPr>
        <w:ind w:left="7088" w:firstLine="0"/>
      </w:pPr>
      <w:rPr>
        <w:rFonts w:hint="default"/>
      </w:rPr>
    </w:lvl>
    <w:lvl w:ilvl="2">
      <w:start w:val="1"/>
      <w:numFmt w:val="decimal"/>
      <w:pStyle w:val="MNadpis3b"/>
      <w:lvlText w:val="%1.%2.%3."/>
      <w:lvlJc w:val="left"/>
      <w:pPr>
        <w:ind w:left="2410" w:firstLine="0"/>
      </w:pPr>
      <w:rPr>
        <w:rFonts w:hint="default"/>
      </w:rPr>
    </w:lvl>
    <w:lvl w:ilvl="3">
      <w:start w:val="1"/>
      <w:numFmt w:val="decimal"/>
      <w:pStyle w:val="MNadpis4b"/>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442191"/>
    <w:multiLevelType w:val="hybridMultilevel"/>
    <w:tmpl w:val="9B1C14A4"/>
    <w:lvl w:ilvl="0" w:tplc="87AC4ECC">
      <w:start w:val="1"/>
      <w:numFmt w:val="bullet"/>
      <w:lvlText w:val=""/>
      <w:lvlJc w:val="left"/>
      <w:pPr>
        <w:ind w:left="720" w:hanging="360"/>
      </w:pPr>
      <w:rPr>
        <w:rFonts w:ascii="Symbol" w:hAnsi="Symbol" w:hint="default"/>
        <w:sz w:val="22"/>
        <w:szCs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1326B36"/>
    <w:multiLevelType w:val="hybridMultilevel"/>
    <w:tmpl w:val="079C3A44"/>
    <w:lvl w:ilvl="0" w:tplc="9A5093A4">
      <w:start w:val="1"/>
      <w:numFmt w:val="bullet"/>
      <w:lvlText w:val=""/>
      <w:lvlJc w:val="left"/>
      <w:pPr>
        <w:ind w:left="720" w:hanging="360"/>
      </w:pPr>
      <w:rPr>
        <w:rFonts w:ascii="Symbol" w:hAnsi="Symbol"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4E95CB6"/>
    <w:multiLevelType w:val="hybridMultilevel"/>
    <w:tmpl w:val="121AB0EE"/>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239252CB"/>
    <w:multiLevelType w:val="hybridMultilevel"/>
    <w:tmpl w:val="54E8AFFE"/>
    <w:lvl w:ilvl="0" w:tplc="B54E104A">
      <w:start w:val="1"/>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70E0CD2"/>
    <w:multiLevelType w:val="hybridMultilevel"/>
    <w:tmpl w:val="D1F65930"/>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 w15:restartNumberingAfterBreak="0">
    <w:nsid w:val="2AF1272D"/>
    <w:multiLevelType w:val="hybridMultilevel"/>
    <w:tmpl w:val="3C88B928"/>
    <w:lvl w:ilvl="0" w:tplc="9A5093A4">
      <w:start w:val="1"/>
      <w:numFmt w:val="bullet"/>
      <w:lvlText w:val=""/>
      <w:lvlJc w:val="left"/>
      <w:pPr>
        <w:ind w:left="720" w:hanging="360"/>
      </w:pPr>
      <w:rPr>
        <w:rFonts w:ascii="Symbol" w:hAnsi="Symbol"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B6E4BB2"/>
    <w:multiLevelType w:val="hybridMultilevel"/>
    <w:tmpl w:val="DCA2D36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2552026"/>
    <w:multiLevelType w:val="hybridMultilevel"/>
    <w:tmpl w:val="7F06A2B8"/>
    <w:lvl w:ilvl="0" w:tplc="BD9214BA">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65A5E80"/>
    <w:multiLevelType w:val="hybridMultilevel"/>
    <w:tmpl w:val="2D80E70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8014A6E"/>
    <w:multiLevelType w:val="hybridMultilevel"/>
    <w:tmpl w:val="5AB8E2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381413A9"/>
    <w:multiLevelType w:val="hybridMultilevel"/>
    <w:tmpl w:val="CE86746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94D052B"/>
    <w:multiLevelType w:val="hybridMultilevel"/>
    <w:tmpl w:val="E7BA69DA"/>
    <w:lvl w:ilvl="0" w:tplc="0405000F">
      <w:start w:val="1"/>
      <w:numFmt w:val="decimal"/>
      <w:lvlText w:val="%1."/>
      <w:lvlJc w:val="left"/>
      <w:pPr>
        <w:ind w:left="720" w:hanging="360"/>
      </w:pPr>
      <w:rPr>
        <w:rFonts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A9E6F94"/>
    <w:multiLevelType w:val="hybridMultilevel"/>
    <w:tmpl w:val="875657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C084AA4"/>
    <w:multiLevelType w:val="hybridMultilevel"/>
    <w:tmpl w:val="181C4B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0D023DA"/>
    <w:multiLevelType w:val="hybridMultilevel"/>
    <w:tmpl w:val="21B80B6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5C42682"/>
    <w:multiLevelType w:val="hybridMultilevel"/>
    <w:tmpl w:val="EF1A6964"/>
    <w:lvl w:ilvl="0" w:tplc="04050001">
      <w:start w:val="1"/>
      <w:numFmt w:val="bullet"/>
      <w:lvlText w:val=""/>
      <w:lvlJc w:val="left"/>
      <w:pPr>
        <w:ind w:left="774" w:hanging="360"/>
      </w:pPr>
      <w:rPr>
        <w:rFonts w:ascii="Symbol" w:hAnsi="Symbol" w:hint="default"/>
      </w:rPr>
    </w:lvl>
    <w:lvl w:ilvl="1" w:tplc="04050003" w:tentative="1">
      <w:start w:val="1"/>
      <w:numFmt w:val="bullet"/>
      <w:lvlText w:val="o"/>
      <w:lvlJc w:val="left"/>
      <w:pPr>
        <w:ind w:left="1494" w:hanging="360"/>
      </w:pPr>
      <w:rPr>
        <w:rFonts w:ascii="Courier New" w:hAnsi="Courier New" w:cs="Courier New" w:hint="default"/>
      </w:rPr>
    </w:lvl>
    <w:lvl w:ilvl="2" w:tplc="04050005" w:tentative="1">
      <w:start w:val="1"/>
      <w:numFmt w:val="bullet"/>
      <w:lvlText w:val=""/>
      <w:lvlJc w:val="left"/>
      <w:pPr>
        <w:ind w:left="2214" w:hanging="360"/>
      </w:pPr>
      <w:rPr>
        <w:rFonts w:ascii="Wingdings" w:hAnsi="Wingdings" w:hint="default"/>
      </w:rPr>
    </w:lvl>
    <w:lvl w:ilvl="3" w:tplc="04050001" w:tentative="1">
      <w:start w:val="1"/>
      <w:numFmt w:val="bullet"/>
      <w:lvlText w:val=""/>
      <w:lvlJc w:val="left"/>
      <w:pPr>
        <w:ind w:left="2934" w:hanging="360"/>
      </w:pPr>
      <w:rPr>
        <w:rFonts w:ascii="Symbol" w:hAnsi="Symbol" w:hint="default"/>
      </w:rPr>
    </w:lvl>
    <w:lvl w:ilvl="4" w:tplc="04050003" w:tentative="1">
      <w:start w:val="1"/>
      <w:numFmt w:val="bullet"/>
      <w:lvlText w:val="o"/>
      <w:lvlJc w:val="left"/>
      <w:pPr>
        <w:ind w:left="3654" w:hanging="360"/>
      </w:pPr>
      <w:rPr>
        <w:rFonts w:ascii="Courier New" w:hAnsi="Courier New" w:cs="Courier New" w:hint="default"/>
      </w:rPr>
    </w:lvl>
    <w:lvl w:ilvl="5" w:tplc="04050005" w:tentative="1">
      <w:start w:val="1"/>
      <w:numFmt w:val="bullet"/>
      <w:lvlText w:val=""/>
      <w:lvlJc w:val="left"/>
      <w:pPr>
        <w:ind w:left="4374" w:hanging="360"/>
      </w:pPr>
      <w:rPr>
        <w:rFonts w:ascii="Wingdings" w:hAnsi="Wingdings" w:hint="default"/>
      </w:rPr>
    </w:lvl>
    <w:lvl w:ilvl="6" w:tplc="04050001" w:tentative="1">
      <w:start w:val="1"/>
      <w:numFmt w:val="bullet"/>
      <w:lvlText w:val=""/>
      <w:lvlJc w:val="left"/>
      <w:pPr>
        <w:ind w:left="5094" w:hanging="360"/>
      </w:pPr>
      <w:rPr>
        <w:rFonts w:ascii="Symbol" w:hAnsi="Symbol" w:hint="default"/>
      </w:rPr>
    </w:lvl>
    <w:lvl w:ilvl="7" w:tplc="04050003" w:tentative="1">
      <w:start w:val="1"/>
      <w:numFmt w:val="bullet"/>
      <w:lvlText w:val="o"/>
      <w:lvlJc w:val="left"/>
      <w:pPr>
        <w:ind w:left="5814" w:hanging="360"/>
      </w:pPr>
      <w:rPr>
        <w:rFonts w:ascii="Courier New" w:hAnsi="Courier New" w:cs="Courier New" w:hint="default"/>
      </w:rPr>
    </w:lvl>
    <w:lvl w:ilvl="8" w:tplc="04050005" w:tentative="1">
      <w:start w:val="1"/>
      <w:numFmt w:val="bullet"/>
      <w:lvlText w:val=""/>
      <w:lvlJc w:val="left"/>
      <w:pPr>
        <w:ind w:left="6534" w:hanging="360"/>
      </w:pPr>
      <w:rPr>
        <w:rFonts w:ascii="Wingdings" w:hAnsi="Wingdings" w:hint="default"/>
      </w:rPr>
    </w:lvl>
  </w:abstractNum>
  <w:abstractNum w:abstractNumId="18" w15:restartNumberingAfterBreak="0">
    <w:nsid w:val="48680E83"/>
    <w:multiLevelType w:val="hybridMultilevel"/>
    <w:tmpl w:val="C8085090"/>
    <w:lvl w:ilvl="0" w:tplc="9A5093A4">
      <w:start w:val="1"/>
      <w:numFmt w:val="bullet"/>
      <w:lvlText w:val=""/>
      <w:lvlJc w:val="left"/>
      <w:pPr>
        <w:ind w:left="720" w:hanging="360"/>
      </w:pPr>
      <w:rPr>
        <w:rFonts w:ascii="Symbol" w:hAnsi="Symbol"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486E613F"/>
    <w:multiLevelType w:val="hybridMultilevel"/>
    <w:tmpl w:val="566009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4B611050"/>
    <w:multiLevelType w:val="hybridMultilevel"/>
    <w:tmpl w:val="F65485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07B358F"/>
    <w:multiLevelType w:val="hybridMultilevel"/>
    <w:tmpl w:val="C128D4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83C4916"/>
    <w:multiLevelType w:val="hybridMultilevel"/>
    <w:tmpl w:val="1EE6C2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5BBD3783"/>
    <w:multiLevelType w:val="hybridMultilevel"/>
    <w:tmpl w:val="C41CD96A"/>
    <w:lvl w:ilvl="0" w:tplc="04050001">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tentative="1">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tentative="1">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24" w15:restartNumberingAfterBreak="0">
    <w:nsid w:val="610B3A2D"/>
    <w:multiLevelType w:val="hybridMultilevel"/>
    <w:tmpl w:val="32C4E9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61F116F6"/>
    <w:multiLevelType w:val="hybridMultilevel"/>
    <w:tmpl w:val="7BF031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2AC22DC"/>
    <w:multiLevelType w:val="hybridMultilevel"/>
    <w:tmpl w:val="F4920B3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352079C"/>
    <w:multiLevelType w:val="hybridMultilevel"/>
    <w:tmpl w:val="4DCCF2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68084F98"/>
    <w:multiLevelType w:val="hybridMultilevel"/>
    <w:tmpl w:val="86E23354"/>
    <w:lvl w:ilvl="0" w:tplc="9A5093A4">
      <w:start w:val="1"/>
      <w:numFmt w:val="bullet"/>
      <w:lvlText w:val=""/>
      <w:lvlJc w:val="left"/>
      <w:pPr>
        <w:ind w:left="720" w:hanging="360"/>
      </w:pPr>
      <w:rPr>
        <w:rFonts w:ascii="Symbol" w:hAnsi="Symbol"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68EC73E5"/>
    <w:multiLevelType w:val="hybridMultilevel"/>
    <w:tmpl w:val="C5CCC63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6EBC7FB1"/>
    <w:multiLevelType w:val="hybridMultilevel"/>
    <w:tmpl w:val="0A3AAE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70BE0403"/>
    <w:multiLevelType w:val="hybridMultilevel"/>
    <w:tmpl w:val="A1D608F2"/>
    <w:lvl w:ilvl="0" w:tplc="4D8A0BD0">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718423D9"/>
    <w:multiLevelType w:val="hybridMultilevel"/>
    <w:tmpl w:val="C5DAB8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73E02F52"/>
    <w:multiLevelType w:val="hybridMultilevel"/>
    <w:tmpl w:val="1504A7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7B1E7CDB"/>
    <w:multiLevelType w:val="hybridMultilevel"/>
    <w:tmpl w:val="4330EDF4"/>
    <w:lvl w:ilvl="0" w:tplc="BD9214BA">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7C9D75DB"/>
    <w:multiLevelType w:val="hybridMultilevel"/>
    <w:tmpl w:val="58787596"/>
    <w:lvl w:ilvl="0" w:tplc="24261CF6">
      <w:start w:val="1"/>
      <w:numFmt w:val="bullet"/>
      <w:lvlText w:val=""/>
      <w:lvlJc w:val="left"/>
      <w:pPr>
        <w:ind w:left="720" w:hanging="360"/>
      </w:pPr>
      <w:rPr>
        <w:rFonts w:ascii="Symbol" w:hAnsi="Symbol" w:hint="default"/>
        <w:sz w:val="2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16"/>
  </w:num>
  <w:num w:numId="3">
    <w:abstractNumId w:val="10"/>
  </w:num>
  <w:num w:numId="4">
    <w:abstractNumId w:val="0"/>
  </w:num>
  <w:num w:numId="5">
    <w:abstractNumId w:val="30"/>
  </w:num>
  <w:num w:numId="6">
    <w:abstractNumId w:val="12"/>
  </w:num>
  <w:num w:numId="7">
    <w:abstractNumId w:val="11"/>
  </w:num>
  <w:num w:numId="8">
    <w:abstractNumId w:val="32"/>
  </w:num>
  <w:num w:numId="9">
    <w:abstractNumId w:val="22"/>
  </w:num>
  <w:num w:numId="10">
    <w:abstractNumId w:val="20"/>
  </w:num>
  <w:num w:numId="11">
    <w:abstractNumId w:val="24"/>
  </w:num>
  <w:num w:numId="12">
    <w:abstractNumId w:val="21"/>
  </w:num>
  <w:num w:numId="13">
    <w:abstractNumId w:val="27"/>
  </w:num>
  <w:num w:numId="14">
    <w:abstractNumId w:val="29"/>
  </w:num>
  <w:num w:numId="15">
    <w:abstractNumId w:val="26"/>
  </w:num>
  <w:num w:numId="16">
    <w:abstractNumId w:val="8"/>
  </w:num>
  <w:num w:numId="17">
    <w:abstractNumId w:val="14"/>
  </w:num>
  <w:num w:numId="18">
    <w:abstractNumId w:val="17"/>
  </w:num>
  <w:num w:numId="19">
    <w:abstractNumId w:val="2"/>
  </w:num>
  <w:num w:numId="20">
    <w:abstractNumId w:val="25"/>
  </w:num>
  <w:num w:numId="21">
    <w:abstractNumId w:val="15"/>
  </w:num>
  <w:num w:numId="22">
    <w:abstractNumId w:val="35"/>
  </w:num>
  <w:num w:numId="23">
    <w:abstractNumId w:val="33"/>
  </w:num>
  <w:num w:numId="24">
    <w:abstractNumId w:val="3"/>
  </w:num>
  <w:num w:numId="25">
    <w:abstractNumId w:val="7"/>
  </w:num>
  <w:num w:numId="26">
    <w:abstractNumId w:val="13"/>
  </w:num>
  <w:num w:numId="27">
    <w:abstractNumId w:val="18"/>
  </w:num>
  <w:num w:numId="28">
    <w:abstractNumId w:val="28"/>
  </w:num>
  <w:num w:numId="29">
    <w:abstractNumId w:val="9"/>
  </w:num>
  <w:num w:numId="30">
    <w:abstractNumId w:val="6"/>
  </w:num>
  <w:num w:numId="31">
    <w:abstractNumId w:val="34"/>
  </w:num>
  <w:num w:numId="32">
    <w:abstractNumId w:val="19"/>
  </w:num>
  <w:num w:numId="33">
    <w:abstractNumId w:val="4"/>
  </w:num>
  <w:num w:numId="34">
    <w:abstractNumId w:val="23"/>
  </w:num>
  <w:num w:numId="35">
    <w:abstractNumId w:val="5"/>
  </w:num>
  <w:num w:numId="36">
    <w:abstractNumId w:val="3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2"/>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0D54"/>
    <w:rsid w:val="00002CAF"/>
    <w:rsid w:val="000051FB"/>
    <w:rsid w:val="000058E2"/>
    <w:rsid w:val="00006B76"/>
    <w:rsid w:val="000074C2"/>
    <w:rsid w:val="00012D17"/>
    <w:rsid w:val="00012E88"/>
    <w:rsid w:val="00014E1A"/>
    <w:rsid w:val="0001729B"/>
    <w:rsid w:val="00020BB6"/>
    <w:rsid w:val="00020CA3"/>
    <w:rsid w:val="0002195B"/>
    <w:rsid w:val="000226E7"/>
    <w:rsid w:val="000249FB"/>
    <w:rsid w:val="0003107D"/>
    <w:rsid w:val="0003226A"/>
    <w:rsid w:val="00032AAE"/>
    <w:rsid w:val="00033786"/>
    <w:rsid w:val="000503E2"/>
    <w:rsid w:val="00051053"/>
    <w:rsid w:val="00060B44"/>
    <w:rsid w:val="0006184E"/>
    <w:rsid w:val="00061854"/>
    <w:rsid w:val="000662ED"/>
    <w:rsid w:val="00067A5E"/>
    <w:rsid w:val="000775EB"/>
    <w:rsid w:val="00080A90"/>
    <w:rsid w:val="00080F48"/>
    <w:rsid w:val="00081371"/>
    <w:rsid w:val="000828AA"/>
    <w:rsid w:val="0008657F"/>
    <w:rsid w:val="00090660"/>
    <w:rsid w:val="00094785"/>
    <w:rsid w:val="00094DBE"/>
    <w:rsid w:val="0009511E"/>
    <w:rsid w:val="00095AD7"/>
    <w:rsid w:val="00096A2F"/>
    <w:rsid w:val="000A0012"/>
    <w:rsid w:val="000A0852"/>
    <w:rsid w:val="000A0BCE"/>
    <w:rsid w:val="000A4E13"/>
    <w:rsid w:val="000B32BC"/>
    <w:rsid w:val="000B5447"/>
    <w:rsid w:val="000C1AE9"/>
    <w:rsid w:val="000C7B4F"/>
    <w:rsid w:val="000D0202"/>
    <w:rsid w:val="000D1EFF"/>
    <w:rsid w:val="000D2FD2"/>
    <w:rsid w:val="000D4628"/>
    <w:rsid w:val="000D4C54"/>
    <w:rsid w:val="000E1233"/>
    <w:rsid w:val="000E3D28"/>
    <w:rsid w:val="000F1933"/>
    <w:rsid w:val="000F2C16"/>
    <w:rsid w:val="00100054"/>
    <w:rsid w:val="0010016E"/>
    <w:rsid w:val="00102B76"/>
    <w:rsid w:val="0010627F"/>
    <w:rsid w:val="00106769"/>
    <w:rsid w:val="00110516"/>
    <w:rsid w:val="00117B9D"/>
    <w:rsid w:val="00123DC9"/>
    <w:rsid w:val="00124B32"/>
    <w:rsid w:val="00127214"/>
    <w:rsid w:val="00134AAE"/>
    <w:rsid w:val="00136299"/>
    <w:rsid w:val="0013740A"/>
    <w:rsid w:val="00141323"/>
    <w:rsid w:val="001421BD"/>
    <w:rsid w:val="0014271A"/>
    <w:rsid w:val="001439BB"/>
    <w:rsid w:val="00144D70"/>
    <w:rsid w:val="00155679"/>
    <w:rsid w:val="0015775B"/>
    <w:rsid w:val="00160446"/>
    <w:rsid w:val="00160C7A"/>
    <w:rsid w:val="00163C9C"/>
    <w:rsid w:val="00173D06"/>
    <w:rsid w:val="001749B7"/>
    <w:rsid w:val="001758B7"/>
    <w:rsid w:val="001775F3"/>
    <w:rsid w:val="00183B76"/>
    <w:rsid w:val="00185995"/>
    <w:rsid w:val="00194601"/>
    <w:rsid w:val="00194A1B"/>
    <w:rsid w:val="001955E5"/>
    <w:rsid w:val="0019655F"/>
    <w:rsid w:val="001A16F3"/>
    <w:rsid w:val="001A23A4"/>
    <w:rsid w:val="001A2C2F"/>
    <w:rsid w:val="001A2E7B"/>
    <w:rsid w:val="001A55DD"/>
    <w:rsid w:val="001A6053"/>
    <w:rsid w:val="001B14A1"/>
    <w:rsid w:val="001B6815"/>
    <w:rsid w:val="001B7063"/>
    <w:rsid w:val="001C1953"/>
    <w:rsid w:val="001C407B"/>
    <w:rsid w:val="001C5294"/>
    <w:rsid w:val="001C6D94"/>
    <w:rsid w:val="001C7051"/>
    <w:rsid w:val="001D1174"/>
    <w:rsid w:val="001D47DE"/>
    <w:rsid w:val="001E210F"/>
    <w:rsid w:val="001E3162"/>
    <w:rsid w:val="001E4701"/>
    <w:rsid w:val="001F578E"/>
    <w:rsid w:val="001F5999"/>
    <w:rsid w:val="001F6EF2"/>
    <w:rsid w:val="002001E5"/>
    <w:rsid w:val="00201D63"/>
    <w:rsid w:val="00202E1C"/>
    <w:rsid w:val="00204700"/>
    <w:rsid w:val="00214915"/>
    <w:rsid w:val="00214F46"/>
    <w:rsid w:val="00215C51"/>
    <w:rsid w:val="002164A6"/>
    <w:rsid w:val="0022213A"/>
    <w:rsid w:val="00222B9D"/>
    <w:rsid w:val="00224762"/>
    <w:rsid w:val="00226503"/>
    <w:rsid w:val="002309A2"/>
    <w:rsid w:val="00232CFB"/>
    <w:rsid w:val="002376FE"/>
    <w:rsid w:val="002445B3"/>
    <w:rsid w:val="00250141"/>
    <w:rsid w:val="00256792"/>
    <w:rsid w:val="0025764D"/>
    <w:rsid w:val="002606AE"/>
    <w:rsid w:val="00260A3D"/>
    <w:rsid w:val="00263CE1"/>
    <w:rsid w:val="00267060"/>
    <w:rsid w:val="00271848"/>
    <w:rsid w:val="00271ABB"/>
    <w:rsid w:val="00274091"/>
    <w:rsid w:val="00276A3D"/>
    <w:rsid w:val="00276ADD"/>
    <w:rsid w:val="00277766"/>
    <w:rsid w:val="00280A1A"/>
    <w:rsid w:val="00280E83"/>
    <w:rsid w:val="0028147A"/>
    <w:rsid w:val="00283245"/>
    <w:rsid w:val="002858A4"/>
    <w:rsid w:val="00287D29"/>
    <w:rsid w:val="002919F9"/>
    <w:rsid w:val="00291A41"/>
    <w:rsid w:val="00296234"/>
    <w:rsid w:val="002A2716"/>
    <w:rsid w:val="002A774C"/>
    <w:rsid w:val="002B0926"/>
    <w:rsid w:val="002B33FD"/>
    <w:rsid w:val="002B5B92"/>
    <w:rsid w:val="002C1210"/>
    <w:rsid w:val="002D39FD"/>
    <w:rsid w:val="002D5900"/>
    <w:rsid w:val="002D7943"/>
    <w:rsid w:val="002E252B"/>
    <w:rsid w:val="002E3D0A"/>
    <w:rsid w:val="002F3F06"/>
    <w:rsid w:val="0030546E"/>
    <w:rsid w:val="00307A7B"/>
    <w:rsid w:val="0031200A"/>
    <w:rsid w:val="00325E02"/>
    <w:rsid w:val="00333ABA"/>
    <w:rsid w:val="00342C56"/>
    <w:rsid w:val="0034628F"/>
    <w:rsid w:val="003467AC"/>
    <w:rsid w:val="00347761"/>
    <w:rsid w:val="00351546"/>
    <w:rsid w:val="0035711F"/>
    <w:rsid w:val="0036071D"/>
    <w:rsid w:val="00365499"/>
    <w:rsid w:val="003713A9"/>
    <w:rsid w:val="0038428C"/>
    <w:rsid w:val="00384CB7"/>
    <w:rsid w:val="0038533B"/>
    <w:rsid w:val="00392D4F"/>
    <w:rsid w:val="00394C9C"/>
    <w:rsid w:val="003A1B83"/>
    <w:rsid w:val="003A2CEC"/>
    <w:rsid w:val="003A310E"/>
    <w:rsid w:val="003A7EA7"/>
    <w:rsid w:val="003B0530"/>
    <w:rsid w:val="003B0899"/>
    <w:rsid w:val="003B5705"/>
    <w:rsid w:val="003B5C67"/>
    <w:rsid w:val="003B670C"/>
    <w:rsid w:val="003C175D"/>
    <w:rsid w:val="003C3B23"/>
    <w:rsid w:val="003D68A0"/>
    <w:rsid w:val="003E72CA"/>
    <w:rsid w:val="003F63BC"/>
    <w:rsid w:val="0040067D"/>
    <w:rsid w:val="0040098D"/>
    <w:rsid w:val="004059C9"/>
    <w:rsid w:val="00411325"/>
    <w:rsid w:val="00411366"/>
    <w:rsid w:val="00413316"/>
    <w:rsid w:val="00414F87"/>
    <w:rsid w:val="004159F0"/>
    <w:rsid w:val="004165EC"/>
    <w:rsid w:val="00420BD1"/>
    <w:rsid w:val="0042147E"/>
    <w:rsid w:val="004238E6"/>
    <w:rsid w:val="00426AE2"/>
    <w:rsid w:val="0043227E"/>
    <w:rsid w:val="004338A8"/>
    <w:rsid w:val="0044220C"/>
    <w:rsid w:val="004451BD"/>
    <w:rsid w:val="00450B66"/>
    <w:rsid w:val="00450D19"/>
    <w:rsid w:val="004515FD"/>
    <w:rsid w:val="00451736"/>
    <w:rsid w:val="00453AC1"/>
    <w:rsid w:val="00457B1F"/>
    <w:rsid w:val="004602B2"/>
    <w:rsid w:val="00461141"/>
    <w:rsid w:val="00461C87"/>
    <w:rsid w:val="0046279E"/>
    <w:rsid w:val="00462FC1"/>
    <w:rsid w:val="004640FE"/>
    <w:rsid w:val="004651E0"/>
    <w:rsid w:val="00466195"/>
    <w:rsid w:val="0047350D"/>
    <w:rsid w:val="00476F42"/>
    <w:rsid w:val="00482923"/>
    <w:rsid w:val="00486F8C"/>
    <w:rsid w:val="004960FC"/>
    <w:rsid w:val="004962E4"/>
    <w:rsid w:val="0049789E"/>
    <w:rsid w:val="004A070F"/>
    <w:rsid w:val="004A0AEC"/>
    <w:rsid w:val="004A52FE"/>
    <w:rsid w:val="004A5E4A"/>
    <w:rsid w:val="004B05D2"/>
    <w:rsid w:val="004B0D0F"/>
    <w:rsid w:val="004B1BED"/>
    <w:rsid w:val="004B606C"/>
    <w:rsid w:val="004B7605"/>
    <w:rsid w:val="004C0162"/>
    <w:rsid w:val="004C0D20"/>
    <w:rsid w:val="004C3423"/>
    <w:rsid w:val="004C4813"/>
    <w:rsid w:val="004C78C9"/>
    <w:rsid w:val="004C794C"/>
    <w:rsid w:val="004D1636"/>
    <w:rsid w:val="004D2B71"/>
    <w:rsid w:val="004E0943"/>
    <w:rsid w:val="004E0BC9"/>
    <w:rsid w:val="004E101E"/>
    <w:rsid w:val="004E167E"/>
    <w:rsid w:val="004F4BA2"/>
    <w:rsid w:val="00500D73"/>
    <w:rsid w:val="005032F9"/>
    <w:rsid w:val="00503FD2"/>
    <w:rsid w:val="005045CF"/>
    <w:rsid w:val="005104B4"/>
    <w:rsid w:val="00512FED"/>
    <w:rsid w:val="005131FE"/>
    <w:rsid w:val="00514EE5"/>
    <w:rsid w:val="0051766E"/>
    <w:rsid w:val="005234F0"/>
    <w:rsid w:val="00523EE5"/>
    <w:rsid w:val="00523FFD"/>
    <w:rsid w:val="00524EAC"/>
    <w:rsid w:val="0052587C"/>
    <w:rsid w:val="00526737"/>
    <w:rsid w:val="005301E4"/>
    <w:rsid w:val="005336B0"/>
    <w:rsid w:val="00537A45"/>
    <w:rsid w:val="00537C75"/>
    <w:rsid w:val="00543E76"/>
    <w:rsid w:val="00547D5C"/>
    <w:rsid w:val="00552CF9"/>
    <w:rsid w:val="005536D2"/>
    <w:rsid w:val="005574CD"/>
    <w:rsid w:val="00561946"/>
    <w:rsid w:val="00563348"/>
    <w:rsid w:val="005673D4"/>
    <w:rsid w:val="00570289"/>
    <w:rsid w:val="005749C1"/>
    <w:rsid w:val="005775EF"/>
    <w:rsid w:val="00580017"/>
    <w:rsid w:val="00583462"/>
    <w:rsid w:val="00585622"/>
    <w:rsid w:val="00587872"/>
    <w:rsid w:val="00591016"/>
    <w:rsid w:val="00592400"/>
    <w:rsid w:val="00594EE8"/>
    <w:rsid w:val="0059602F"/>
    <w:rsid w:val="00597EA7"/>
    <w:rsid w:val="005A1917"/>
    <w:rsid w:val="005A1E64"/>
    <w:rsid w:val="005A52DB"/>
    <w:rsid w:val="005A66BE"/>
    <w:rsid w:val="005B0ADE"/>
    <w:rsid w:val="005B125C"/>
    <w:rsid w:val="005B1A60"/>
    <w:rsid w:val="005B4775"/>
    <w:rsid w:val="005B5775"/>
    <w:rsid w:val="005B5FB3"/>
    <w:rsid w:val="005B6997"/>
    <w:rsid w:val="005C1913"/>
    <w:rsid w:val="005C1E9A"/>
    <w:rsid w:val="005C3BD7"/>
    <w:rsid w:val="005C4741"/>
    <w:rsid w:val="005C53CD"/>
    <w:rsid w:val="005C791B"/>
    <w:rsid w:val="005D0901"/>
    <w:rsid w:val="005D24AD"/>
    <w:rsid w:val="005D2D83"/>
    <w:rsid w:val="005D490B"/>
    <w:rsid w:val="005E039D"/>
    <w:rsid w:val="005E14AE"/>
    <w:rsid w:val="005E280F"/>
    <w:rsid w:val="005E4C99"/>
    <w:rsid w:val="005F1E56"/>
    <w:rsid w:val="005F2966"/>
    <w:rsid w:val="005F44B8"/>
    <w:rsid w:val="00605A72"/>
    <w:rsid w:val="0061484F"/>
    <w:rsid w:val="00620B01"/>
    <w:rsid w:val="00621E36"/>
    <w:rsid w:val="00622B33"/>
    <w:rsid w:val="006236AE"/>
    <w:rsid w:val="00625520"/>
    <w:rsid w:val="006256D9"/>
    <w:rsid w:val="00635E93"/>
    <w:rsid w:val="00637563"/>
    <w:rsid w:val="00650888"/>
    <w:rsid w:val="006551CA"/>
    <w:rsid w:val="00661BC2"/>
    <w:rsid w:val="00662026"/>
    <w:rsid w:val="00664ADD"/>
    <w:rsid w:val="00665A95"/>
    <w:rsid w:val="006666AF"/>
    <w:rsid w:val="006722F4"/>
    <w:rsid w:val="00672C00"/>
    <w:rsid w:val="006754B1"/>
    <w:rsid w:val="00681419"/>
    <w:rsid w:val="006850B1"/>
    <w:rsid w:val="00685C82"/>
    <w:rsid w:val="00693CC1"/>
    <w:rsid w:val="0069497F"/>
    <w:rsid w:val="00697217"/>
    <w:rsid w:val="006A046C"/>
    <w:rsid w:val="006A1469"/>
    <w:rsid w:val="006A1E1A"/>
    <w:rsid w:val="006A2051"/>
    <w:rsid w:val="006A5C4C"/>
    <w:rsid w:val="006A5F35"/>
    <w:rsid w:val="006A5F4A"/>
    <w:rsid w:val="006A6BEC"/>
    <w:rsid w:val="006B02B9"/>
    <w:rsid w:val="006B625B"/>
    <w:rsid w:val="006B6764"/>
    <w:rsid w:val="006C0E62"/>
    <w:rsid w:val="006C236B"/>
    <w:rsid w:val="006C284C"/>
    <w:rsid w:val="006C65A5"/>
    <w:rsid w:val="006C70E9"/>
    <w:rsid w:val="006C7745"/>
    <w:rsid w:val="006D0093"/>
    <w:rsid w:val="006D03FF"/>
    <w:rsid w:val="006D3786"/>
    <w:rsid w:val="006D4A00"/>
    <w:rsid w:val="006D77BD"/>
    <w:rsid w:val="006E0163"/>
    <w:rsid w:val="006E3672"/>
    <w:rsid w:val="006F1D09"/>
    <w:rsid w:val="006F204D"/>
    <w:rsid w:val="006F31B7"/>
    <w:rsid w:val="006F4344"/>
    <w:rsid w:val="006F609C"/>
    <w:rsid w:val="00700DD9"/>
    <w:rsid w:val="00702982"/>
    <w:rsid w:val="00702FF8"/>
    <w:rsid w:val="00703AE3"/>
    <w:rsid w:val="00704509"/>
    <w:rsid w:val="007055A8"/>
    <w:rsid w:val="00706DE9"/>
    <w:rsid w:val="00707A40"/>
    <w:rsid w:val="00712EFA"/>
    <w:rsid w:val="00716AD2"/>
    <w:rsid w:val="00717DB4"/>
    <w:rsid w:val="00721476"/>
    <w:rsid w:val="00726F8E"/>
    <w:rsid w:val="007304F9"/>
    <w:rsid w:val="007436FD"/>
    <w:rsid w:val="007449F6"/>
    <w:rsid w:val="00745D58"/>
    <w:rsid w:val="00747173"/>
    <w:rsid w:val="007622AD"/>
    <w:rsid w:val="00763DF9"/>
    <w:rsid w:val="00764C02"/>
    <w:rsid w:val="007706F5"/>
    <w:rsid w:val="00772E22"/>
    <w:rsid w:val="0077302A"/>
    <w:rsid w:val="00776359"/>
    <w:rsid w:val="00781DB4"/>
    <w:rsid w:val="007820CF"/>
    <w:rsid w:val="007931D3"/>
    <w:rsid w:val="00795B5F"/>
    <w:rsid w:val="007A1639"/>
    <w:rsid w:val="007A2490"/>
    <w:rsid w:val="007B00C6"/>
    <w:rsid w:val="007B360D"/>
    <w:rsid w:val="007B787A"/>
    <w:rsid w:val="007C1C33"/>
    <w:rsid w:val="007C2273"/>
    <w:rsid w:val="007C3021"/>
    <w:rsid w:val="007C7150"/>
    <w:rsid w:val="007C7F37"/>
    <w:rsid w:val="007D0774"/>
    <w:rsid w:val="007D0AAD"/>
    <w:rsid w:val="007D34E6"/>
    <w:rsid w:val="007E23E1"/>
    <w:rsid w:val="007E5230"/>
    <w:rsid w:val="007E7D70"/>
    <w:rsid w:val="007F4438"/>
    <w:rsid w:val="00800356"/>
    <w:rsid w:val="00803CE3"/>
    <w:rsid w:val="00803DC6"/>
    <w:rsid w:val="00804176"/>
    <w:rsid w:val="008041CF"/>
    <w:rsid w:val="008048A2"/>
    <w:rsid w:val="008053DD"/>
    <w:rsid w:val="00807703"/>
    <w:rsid w:val="0081242C"/>
    <w:rsid w:val="00813562"/>
    <w:rsid w:val="008164B2"/>
    <w:rsid w:val="0082313F"/>
    <w:rsid w:val="0082428C"/>
    <w:rsid w:val="00827B0D"/>
    <w:rsid w:val="0083171C"/>
    <w:rsid w:val="00832D69"/>
    <w:rsid w:val="0083406C"/>
    <w:rsid w:val="0083596D"/>
    <w:rsid w:val="00836AA3"/>
    <w:rsid w:val="008456C1"/>
    <w:rsid w:val="00845780"/>
    <w:rsid w:val="00847488"/>
    <w:rsid w:val="008518B3"/>
    <w:rsid w:val="00855983"/>
    <w:rsid w:val="00857D31"/>
    <w:rsid w:val="00863C80"/>
    <w:rsid w:val="0086416E"/>
    <w:rsid w:val="00864B5E"/>
    <w:rsid w:val="008711F3"/>
    <w:rsid w:val="00873D43"/>
    <w:rsid w:val="00875E6D"/>
    <w:rsid w:val="00883A51"/>
    <w:rsid w:val="00885FD5"/>
    <w:rsid w:val="00886B89"/>
    <w:rsid w:val="00886BE2"/>
    <w:rsid w:val="00886D9F"/>
    <w:rsid w:val="0089237D"/>
    <w:rsid w:val="00896E64"/>
    <w:rsid w:val="008A1BA1"/>
    <w:rsid w:val="008A7B6C"/>
    <w:rsid w:val="008B355A"/>
    <w:rsid w:val="008B4440"/>
    <w:rsid w:val="008B4E70"/>
    <w:rsid w:val="008B7233"/>
    <w:rsid w:val="008B7D59"/>
    <w:rsid w:val="008C5B52"/>
    <w:rsid w:val="008C711F"/>
    <w:rsid w:val="008D3782"/>
    <w:rsid w:val="008E1504"/>
    <w:rsid w:val="008E4427"/>
    <w:rsid w:val="008E4686"/>
    <w:rsid w:val="008E5A8D"/>
    <w:rsid w:val="008E5B26"/>
    <w:rsid w:val="008F07B3"/>
    <w:rsid w:val="008F5625"/>
    <w:rsid w:val="00903DF1"/>
    <w:rsid w:val="00905732"/>
    <w:rsid w:val="00906779"/>
    <w:rsid w:val="00911152"/>
    <w:rsid w:val="00911EDE"/>
    <w:rsid w:val="009133BB"/>
    <w:rsid w:val="0092189C"/>
    <w:rsid w:val="009242C2"/>
    <w:rsid w:val="0092708D"/>
    <w:rsid w:val="0093341B"/>
    <w:rsid w:val="0093380C"/>
    <w:rsid w:val="00933DB9"/>
    <w:rsid w:val="00937C0C"/>
    <w:rsid w:val="00937F44"/>
    <w:rsid w:val="00940B93"/>
    <w:rsid w:val="009414E2"/>
    <w:rsid w:val="00941A46"/>
    <w:rsid w:val="009433E8"/>
    <w:rsid w:val="00946E5C"/>
    <w:rsid w:val="009606A5"/>
    <w:rsid w:val="0096743E"/>
    <w:rsid w:val="00967FDD"/>
    <w:rsid w:val="0097070C"/>
    <w:rsid w:val="0097521D"/>
    <w:rsid w:val="00977B96"/>
    <w:rsid w:val="00980C21"/>
    <w:rsid w:val="0098218E"/>
    <w:rsid w:val="00982971"/>
    <w:rsid w:val="009837A9"/>
    <w:rsid w:val="009852C3"/>
    <w:rsid w:val="00985DE6"/>
    <w:rsid w:val="00990A43"/>
    <w:rsid w:val="009924E9"/>
    <w:rsid w:val="00992D2A"/>
    <w:rsid w:val="009A08E9"/>
    <w:rsid w:val="009A1FD4"/>
    <w:rsid w:val="009A21F1"/>
    <w:rsid w:val="009A26EA"/>
    <w:rsid w:val="009B6581"/>
    <w:rsid w:val="009C0BEA"/>
    <w:rsid w:val="009C5C59"/>
    <w:rsid w:val="009C7B61"/>
    <w:rsid w:val="009D0ACF"/>
    <w:rsid w:val="009D1589"/>
    <w:rsid w:val="009D2750"/>
    <w:rsid w:val="009D2E84"/>
    <w:rsid w:val="009D71FC"/>
    <w:rsid w:val="009D76F6"/>
    <w:rsid w:val="009E027D"/>
    <w:rsid w:val="009E0AD0"/>
    <w:rsid w:val="009E435B"/>
    <w:rsid w:val="009E5347"/>
    <w:rsid w:val="009F0A84"/>
    <w:rsid w:val="009F4B87"/>
    <w:rsid w:val="009F64D1"/>
    <w:rsid w:val="009F728D"/>
    <w:rsid w:val="009F74E2"/>
    <w:rsid w:val="00A01240"/>
    <w:rsid w:val="00A07EE2"/>
    <w:rsid w:val="00A11B93"/>
    <w:rsid w:val="00A11DE2"/>
    <w:rsid w:val="00A130B2"/>
    <w:rsid w:val="00A149C0"/>
    <w:rsid w:val="00A169DB"/>
    <w:rsid w:val="00A21A91"/>
    <w:rsid w:val="00A23A42"/>
    <w:rsid w:val="00A3001E"/>
    <w:rsid w:val="00A306E1"/>
    <w:rsid w:val="00A367F1"/>
    <w:rsid w:val="00A36887"/>
    <w:rsid w:val="00A37AA7"/>
    <w:rsid w:val="00A50186"/>
    <w:rsid w:val="00A5027B"/>
    <w:rsid w:val="00A51B59"/>
    <w:rsid w:val="00A546E3"/>
    <w:rsid w:val="00A56D8B"/>
    <w:rsid w:val="00A60323"/>
    <w:rsid w:val="00A629F7"/>
    <w:rsid w:val="00A62D01"/>
    <w:rsid w:val="00A64336"/>
    <w:rsid w:val="00A70373"/>
    <w:rsid w:val="00A733FD"/>
    <w:rsid w:val="00A7787C"/>
    <w:rsid w:val="00A8127B"/>
    <w:rsid w:val="00A812EE"/>
    <w:rsid w:val="00A82BF7"/>
    <w:rsid w:val="00A84716"/>
    <w:rsid w:val="00A86E85"/>
    <w:rsid w:val="00A91256"/>
    <w:rsid w:val="00A958D8"/>
    <w:rsid w:val="00A97B81"/>
    <w:rsid w:val="00AA5189"/>
    <w:rsid w:val="00AA743D"/>
    <w:rsid w:val="00AB08D5"/>
    <w:rsid w:val="00AB252D"/>
    <w:rsid w:val="00AB35D2"/>
    <w:rsid w:val="00AC5477"/>
    <w:rsid w:val="00AC730C"/>
    <w:rsid w:val="00AC7E02"/>
    <w:rsid w:val="00AD24DA"/>
    <w:rsid w:val="00AD408E"/>
    <w:rsid w:val="00AD5EAA"/>
    <w:rsid w:val="00AE0B49"/>
    <w:rsid w:val="00AE1D0D"/>
    <w:rsid w:val="00AE339B"/>
    <w:rsid w:val="00AE4044"/>
    <w:rsid w:val="00AE41EB"/>
    <w:rsid w:val="00AE4F2C"/>
    <w:rsid w:val="00AE60A4"/>
    <w:rsid w:val="00AF3ECE"/>
    <w:rsid w:val="00AF7884"/>
    <w:rsid w:val="00B038F7"/>
    <w:rsid w:val="00B066F1"/>
    <w:rsid w:val="00B121AB"/>
    <w:rsid w:val="00B15D27"/>
    <w:rsid w:val="00B166B0"/>
    <w:rsid w:val="00B1707D"/>
    <w:rsid w:val="00B17C74"/>
    <w:rsid w:val="00B2024D"/>
    <w:rsid w:val="00B21482"/>
    <w:rsid w:val="00B22AB3"/>
    <w:rsid w:val="00B24695"/>
    <w:rsid w:val="00B26AE9"/>
    <w:rsid w:val="00B26E5A"/>
    <w:rsid w:val="00B27090"/>
    <w:rsid w:val="00B272B6"/>
    <w:rsid w:val="00B27438"/>
    <w:rsid w:val="00B278C8"/>
    <w:rsid w:val="00B27CB2"/>
    <w:rsid w:val="00B301B4"/>
    <w:rsid w:val="00B3164C"/>
    <w:rsid w:val="00B34DEB"/>
    <w:rsid w:val="00B35AD4"/>
    <w:rsid w:val="00B362A2"/>
    <w:rsid w:val="00B562EA"/>
    <w:rsid w:val="00B57419"/>
    <w:rsid w:val="00B574B5"/>
    <w:rsid w:val="00B61CAD"/>
    <w:rsid w:val="00B63A86"/>
    <w:rsid w:val="00B674CF"/>
    <w:rsid w:val="00B676AE"/>
    <w:rsid w:val="00B70D35"/>
    <w:rsid w:val="00B71654"/>
    <w:rsid w:val="00B717EB"/>
    <w:rsid w:val="00B73DD0"/>
    <w:rsid w:val="00B767C3"/>
    <w:rsid w:val="00B809BB"/>
    <w:rsid w:val="00B8382B"/>
    <w:rsid w:val="00B85E1C"/>
    <w:rsid w:val="00B86881"/>
    <w:rsid w:val="00B973DE"/>
    <w:rsid w:val="00B97782"/>
    <w:rsid w:val="00BA298A"/>
    <w:rsid w:val="00BA63A8"/>
    <w:rsid w:val="00BA6A1E"/>
    <w:rsid w:val="00BA6AA1"/>
    <w:rsid w:val="00BB03D5"/>
    <w:rsid w:val="00BB15C5"/>
    <w:rsid w:val="00BB75F0"/>
    <w:rsid w:val="00BB79A0"/>
    <w:rsid w:val="00BC06AB"/>
    <w:rsid w:val="00BC46E7"/>
    <w:rsid w:val="00BD3865"/>
    <w:rsid w:val="00BD54E0"/>
    <w:rsid w:val="00BD65DD"/>
    <w:rsid w:val="00BD770D"/>
    <w:rsid w:val="00BE0398"/>
    <w:rsid w:val="00BE1ABD"/>
    <w:rsid w:val="00BE2E4F"/>
    <w:rsid w:val="00BE2F00"/>
    <w:rsid w:val="00BF03B6"/>
    <w:rsid w:val="00BF0B77"/>
    <w:rsid w:val="00BF303B"/>
    <w:rsid w:val="00BF4630"/>
    <w:rsid w:val="00BF5039"/>
    <w:rsid w:val="00BF7DB8"/>
    <w:rsid w:val="00BF7DE5"/>
    <w:rsid w:val="00C02970"/>
    <w:rsid w:val="00C03A8B"/>
    <w:rsid w:val="00C13948"/>
    <w:rsid w:val="00C1435E"/>
    <w:rsid w:val="00C159FA"/>
    <w:rsid w:val="00C229DE"/>
    <w:rsid w:val="00C266F0"/>
    <w:rsid w:val="00C26A4D"/>
    <w:rsid w:val="00C27911"/>
    <w:rsid w:val="00C2792B"/>
    <w:rsid w:val="00C33DCD"/>
    <w:rsid w:val="00C37C72"/>
    <w:rsid w:val="00C42191"/>
    <w:rsid w:val="00C43269"/>
    <w:rsid w:val="00C459C9"/>
    <w:rsid w:val="00C51EE8"/>
    <w:rsid w:val="00C55106"/>
    <w:rsid w:val="00C55487"/>
    <w:rsid w:val="00C6142B"/>
    <w:rsid w:val="00C64680"/>
    <w:rsid w:val="00C67DC7"/>
    <w:rsid w:val="00C70501"/>
    <w:rsid w:val="00C70F25"/>
    <w:rsid w:val="00C80397"/>
    <w:rsid w:val="00C81327"/>
    <w:rsid w:val="00C82905"/>
    <w:rsid w:val="00C83AD4"/>
    <w:rsid w:val="00C858A6"/>
    <w:rsid w:val="00C85A73"/>
    <w:rsid w:val="00C87A67"/>
    <w:rsid w:val="00C87CF3"/>
    <w:rsid w:val="00C87D78"/>
    <w:rsid w:val="00C93FDC"/>
    <w:rsid w:val="00C9539B"/>
    <w:rsid w:val="00C97814"/>
    <w:rsid w:val="00CA6A87"/>
    <w:rsid w:val="00CB1057"/>
    <w:rsid w:val="00CB22EB"/>
    <w:rsid w:val="00CB255C"/>
    <w:rsid w:val="00CB43C1"/>
    <w:rsid w:val="00CC1A0A"/>
    <w:rsid w:val="00CC20C7"/>
    <w:rsid w:val="00CC2A0C"/>
    <w:rsid w:val="00CD6882"/>
    <w:rsid w:val="00CD73BE"/>
    <w:rsid w:val="00CD7B15"/>
    <w:rsid w:val="00CD7CCB"/>
    <w:rsid w:val="00CE0D6F"/>
    <w:rsid w:val="00CE14D3"/>
    <w:rsid w:val="00CE517A"/>
    <w:rsid w:val="00CF043F"/>
    <w:rsid w:val="00CF5C2B"/>
    <w:rsid w:val="00D00E27"/>
    <w:rsid w:val="00D027A1"/>
    <w:rsid w:val="00D15B8B"/>
    <w:rsid w:val="00D17ECB"/>
    <w:rsid w:val="00D20430"/>
    <w:rsid w:val="00D2510D"/>
    <w:rsid w:val="00D3521D"/>
    <w:rsid w:val="00D35A9D"/>
    <w:rsid w:val="00D40F13"/>
    <w:rsid w:val="00D44CD3"/>
    <w:rsid w:val="00D45DB7"/>
    <w:rsid w:val="00D46209"/>
    <w:rsid w:val="00D462B8"/>
    <w:rsid w:val="00D474E1"/>
    <w:rsid w:val="00D5066B"/>
    <w:rsid w:val="00D516C3"/>
    <w:rsid w:val="00D51A15"/>
    <w:rsid w:val="00D55994"/>
    <w:rsid w:val="00D57750"/>
    <w:rsid w:val="00D657C7"/>
    <w:rsid w:val="00D65EC5"/>
    <w:rsid w:val="00D71BE3"/>
    <w:rsid w:val="00D75D0A"/>
    <w:rsid w:val="00D809A7"/>
    <w:rsid w:val="00D8166A"/>
    <w:rsid w:val="00D86FAA"/>
    <w:rsid w:val="00D878DD"/>
    <w:rsid w:val="00D94AE3"/>
    <w:rsid w:val="00D96F49"/>
    <w:rsid w:val="00D97839"/>
    <w:rsid w:val="00DA094F"/>
    <w:rsid w:val="00DA0A79"/>
    <w:rsid w:val="00DA0D54"/>
    <w:rsid w:val="00DA1C83"/>
    <w:rsid w:val="00DA366B"/>
    <w:rsid w:val="00DA776E"/>
    <w:rsid w:val="00DB0360"/>
    <w:rsid w:val="00DB2006"/>
    <w:rsid w:val="00DB3FD6"/>
    <w:rsid w:val="00DB4A55"/>
    <w:rsid w:val="00DB64F4"/>
    <w:rsid w:val="00DC02CF"/>
    <w:rsid w:val="00DC25E4"/>
    <w:rsid w:val="00DC4BD9"/>
    <w:rsid w:val="00DD1FFF"/>
    <w:rsid w:val="00DD2F64"/>
    <w:rsid w:val="00DE0AB9"/>
    <w:rsid w:val="00DE6061"/>
    <w:rsid w:val="00DE7C61"/>
    <w:rsid w:val="00DF57C8"/>
    <w:rsid w:val="00DF78D1"/>
    <w:rsid w:val="00DF7A6B"/>
    <w:rsid w:val="00E00486"/>
    <w:rsid w:val="00E0399C"/>
    <w:rsid w:val="00E063C7"/>
    <w:rsid w:val="00E10EA9"/>
    <w:rsid w:val="00E121FF"/>
    <w:rsid w:val="00E1407D"/>
    <w:rsid w:val="00E1634A"/>
    <w:rsid w:val="00E2319B"/>
    <w:rsid w:val="00E2567E"/>
    <w:rsid w:val="00E274D3"/>
    <w:rsid w:val="00E31667"/>
    <w:rsid w:val="00E34B23"/>
    <w:rsid w:val="00E36D22"/>
    <w:rsid w:val="00E4533F"/>
    <w:rsid w:val="00E51D82"/>
    <w:rsid w:val="00E5393B"/>
    <w:rsid w:val="00E53E07"/>
    <w:rsid w:val="00E60B58"/>
    <w:rsid w:val="00E621D8"/>
    <w:rsid w:val="00E62E0D"/>
    <w:rsid w:val="00E6380E"/>
    <w:rsid w:val="00E63D4E"/>
    <w:rsid w:val="00E67EC3"/>
    <w:rsid w:val="00E739EC"/>
    <w:rsid w:val="00E756EA"/>
    <w:rsid w:val="00E804F3"/>
    <w:rsid w:val="00E82127"/>
    <w:rsid w:val="00E839B9"/>
    <w:rsid w:val="00E87A8E"/>
    <w:rsid w:val="00E90523"/>
    <w:rsid w:val="00E90964"/>
    <w:rsid w:val="00E976F9"/>
    <w:rsid w:val="00EA1366"/>
    <w:rsid w:val="00EB08C0"/>
    <w:rsid w:val="00EB2BB1"/>
    <w:rsid w:val="00EB53CE"/>
    <w:rsid w:val="00EB68AF"/>
    <w:rsid w:val="00EC15CA"/>
    <w:rsid w:val="00EC1739"/>
    <w:rsid w:val="00EC322A"/>
    <w:rsid w:val="00EC4B69"/>
    <w:rsid w:val="00ED1018"/>
    <w:rsid w:val="00ED7FCA"/>
    <w:rsid w:val="00EE4418"/>
    <w:rsid w:val="00EE5D82"/>
    <w:rsid w:val="00EF5C3A"/>
    <w:rsid w:val="00F016F5"/>
    <w:rsid w:val="00F0473B"/>
    <w:rsid w:val="00F0677E"/>
    <w:rsid w:val="00F06BDB"/>
    <w:rsid w:val="00F07AE0"/>
    <w:rsid w:val="00F1081B"/>
    <w:rsid w:val="00F110BC"/>
    <w:rsid w:val="00F13FFC"/>
    <w:rsid w:val="00F1485B"/>
    <w:rsid w:val="00F1751A"/>
    <w:rsid w:val="00F17B25"/>
    <w:rsid w:val="00F22D0F"/>
    <w:rsid w:val="00F231E2"/>
    <w:rsid w:val="00F26B47"/>
    <w:rsid w:val="00F2755F"/>
    <w:rsid w:val="00F27FBC"/>
    <w:rsid w:val="00F34154"/>
    <w:rsid w:val="00F34CEB"/>
    <w:rsid w:val="00F406F3"/>
    <w:rsid w:val="00F47E40"/>
    <w:rsid w:val="00F519FE"/>
    <w:rsid w:val="00F53A06"/>
    <w:rsid w:val="00F53BEA"/>
    <w:rsid w:val="00F55B63"/>
    <w:rsid w:val="00F56696"/>
    <w:rsid w:val="00F612E2"/>
    <w:rsid w:val="00F638DE"/>
    <w:rsid w:val="00F66893"/>
    <w:rsid w:val="00F708E0"/>
    <w:rsid w:val="00F74F0F"/>
    <w:rsid w:val="00F74FE5"/>
    <w:rsid w:val="00F75BFC"/>
    <w:rsid w:val="00F76525"/>
    <w:rsid w:val="00F773A8"/>
    <w:rsid w:val="00F837D0"/>
    <w:rsid w:val="00F8691A"/>
    <w:rsid w:val="00F90CE7"/>
    <w:rsid w:val="00F963A0"/>
    <w:rsid w:val="00FA4E62"/>
    <w:rsid w:val="00FA6E33"/>
    <w:rsid w:val="00FB5AD1"/>
    <w:rsid w:val="00FB5ECF"/>
    <w:rsid w:val="00FB626E"/>
    <w:rsid w:val="00FC1C93"/>
    <w:rsid w:val="00FC22F9"/>
    <w:rsid w:val="00FC30D5"/>
    <w:rsid w:val="00FC31BE"/>
    <w:rsid w:val="00FC4ABA"/>
    <w:rsid w:val="00FD2B1C"/>
    <w:rsid w:val="00FD507A"/>
    <w:rsid w:val="00FD545A"/>
    <w:rsid w:val="00FE2CFB"/>
    <w:rsid w:val="00FE467D"/>
    <w:rsid w:val="00FF0FC6"/>
    <w:rsid w:val="00FF58C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093BC871"/>
  <w15:docId w15:val="{DF5D4830-F0E3-42DE-9B3C-6BFDD4A87E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1A6053"/>
    <w:rPr>
      <w:sz w:val="24"/>
    </w:rPr>
  </w:style>
  <w:style w:type="paragraph" w:styleId="Nadpis1">
    <w:name w:val="heading 1"/>
    <w:basedOn w:val="Normln"/>
    <w:next w:val="Normln"/>
    <w:link w:val="Nadpis1Char"/>
    <w:uiPriority w:val="9"/>
    <w:qFormat/>
    <w:rsid w:val="00DA0D5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DA0D5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DA0D54"/>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DA0D54"/>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DA0D54"/>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DA0D54"/>
    <w:rPr>
      <w:rFonts w:asciiTheme="majorHAnsi" w:eastAsiaTheme="majorEastAsia" w:hAnsiTheme="majorHAnsi" w:cstheme="majorBidi"/>
      <w:b/>
      <w:bCs/>
      <w:color w:val="4F81BD" w:themeColor="accent1"/>
    </w:rPr>
  </w:style>
  <w:style w:type="paragraph" w:styleId="Zhlav">
    <w:name w:val="header"/>
    <w:basedOn w:val="Normln"/>
    <w:link w:val="ZhlavChar"/>
    <w:uiPriority w:val="99"/>
    <w:unhideWhenUsed/>
    <w:rsid w:val="00DA0D54"/>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A0D54"/>
  </w:style>
  <w:style w:type="paragraph" w:styleId="Zpat">
    <w:name w:val="footer"/>
    <w:basedOn w:val="Normln"/>
    <w:link w:val="ZpatChar"/>
    <w:uiPriority w:val="99"/>
    <w:unhideWhenUsed/>
    <w:rsid w:val="00DA0D54"/>
    <w:pPr>
      <w:tabs>
        <w:tab w:val="center" w:pos="4536"/>
        <w:tab w:val="right" w:pos="9072"/>
      </w:tabs>
      <w:spacing w:after="0" w:line="240" w:lineRule="auto"/>
    </w:pPr>
  </w:style>
  <w:style w:type="character" w:customStyle="1" w:styleId="ZpatChar">
    <w:name w:val="Zápatí Char"/>
    <w:basedOn w:val="Standardnpsmoodstavce"/>
    <w:link w:val="Zpat"/>
    <w:uiPriority w:val="99"/>
    <w:rsid w:val="00DA0D54"/>
  </w:style>
  <w:style w:type="paragraph" w:styleId="Nadpisobsahu">
    <w:name w:val="TOC Heading"/>
    <w:basedOn w:val="Nadpis1"/>
    <w:next w:val="Normln"/>
    <w:uiPriority w:val="39"/>
    <w:unhideWhenUsed/>
    <w:qFormat/>
    <w:rsid w:val="00DA0D54"/>
    <w:pPr>
      <w:outlineLvl w:val="9"/>
    </w:pPr>
    <w:rPr>
      <w:lang w:eastAsia="cs-CZ"/>
    </w:rPr>
  </w:style>
  <w:style w:type="paragraph" w:styleId="Obsah1">
    <w:name w:val="toc 1"/>
    <w:basedOn w:val="Normln"/>
    <w:next w:val="Normln"/>
    <w:autoRedefine/>
    <w:uiPriority w:val="39"/>
    <w:unhideWhenUsed/>
    <w:qFormat/>
    <w:rsid w:val="00DA0D54"/>
    <w:pPr>
      <w:spacing w:after="100"/>
    </w:pPr>
  </w:style>
  <w:style w:type="paragraph" w:styleId="Obsah2">
    <w:name w:val="toc 2"/>
    <w:basedOn w:val="Normln"/>
    <w:next w:val="Normln"/>
    <w:autoRedefine/>
    <w:uiPriority w:val="39"/>
    <w:unhideWhenUsed/>
    <w:qFormat/>
    <w:rsid w:val="00DA0D54"/>
    <w:pPr>
      <w:spacing w:after="100"/>
      <w:ind w:left="220"/>
    </w:pPr>
  </w:style>
  <w:style w:type="paragraph" w:styleId="Obsah3">
    <w:name w:val="toc 3"/>
    <w:basedOn w:val="Normln"/>
    <w:next w:val="Normln"/>
    <w:autoRedefine/>
    <w:uiPriority w:val="39"/>
    <w:unhideWhenUsed/>
    <w:qFormat/>
    <w:rsid w:val="00DA0D54"/>
    <w:pPr>
      <w:spacing w:after="100"/>
      <w:ind w:left="440"/>
    </w:pPr>
  </w:style>
  <w:style w:type="character" w:styleId="Hypertextovodkaz">
    <w:name w:val="Hyperlink"/>
    <w:basedOn w:val="Standardnpsmoodstavce"/>
    <w:uiPriority w:val="99"/>
    <w:unhideWhenUsed/>
    <w:rsid w:val="00DA0D54"/>
    <w:rPr>
      <w:color w:val="0000FF" w:themeColor="hyperlink"/>
      <w:u w:val="single"/>
    </w:rPr>
  </w:style>
  <w:style w:type="paragraph" w:styleId="Textbubliny">
    <w:name w:val="Balloon Text"/>
    <w:basedOn w:val="Normln"/>
    <w:link w:val="TextbublinyChar"/>
    <w:uiPriority w:val="99"/>
    <w:semiHidden/>
    <w:unhideWhenUsed/>
    <w:rsid w:val="00DA0D54"/>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DA0D54"/>
    <w:rPr>
      <w:rFonts w:ascii="Tahoma" w:hAnsi="Tahoma" w:cs="Tahoma"/>
      <w:sz w:val="16"/>
      <w:szCs w:val="16"/>
    </w:rPr>
  </w:style>
  <w:style w:type="paragraph" w:customStyle="1" w:styleId="MNadpis1">
    <w:name w:val="M Nadpis 1"/>
    <w:basedOn w:val="Nadpis1"/>
    <w:link w:val="MNadpis1Char"/>
    <w:rsid w:val="00863C80"/>
    <w:rPr>
      <w:rFonts w:asciiTheme="minorHAnsi" w:hAnsiTheme="minorHAnsi"/>
      <w:color w:val="000000" w:themeColor="text1"/>
      <w:sz w:val="44"/>
      <w:szCs w:val="44"/>
    </w:rPr>
  </w:style>
  <w:style w:type="paragraph" w:customStyle="1" w:styleId="MNadpis2">
    <w:name w:val="M Nadpis 2"/>
    <w:basedOn w:val="MNadpis1"/>
    <w:link w:val="MNadpis2Char"/>
    <w:rsid w:val="00863C80"/>
    <w:rPr>
      <w:sz w:val="40"/>
      <w:szCs w:val="40"/>
    </w:rPr>
  </w:style>
  <w:style w:type="character" w:customStyle="1" w:styleId="MNadpis1Char">
    <w:name w:val="M Nadpis 1 Char"/>
    <w:basedOn w:val="Nadpis1Char"/>
    <w:link w:val="MNadpis1"/>
    <w:rsid w:val="00863C80"/>
    <w:rPr>
      <w:rFonts w:asciiTheme="majorHAnsi" w:eastAsiaTheme="majorEastAsia" w:hAnsiTheme="majorHAnsi" w:cstheme="majorBidi"/>
      <w:b/>
      <w:bCs/>
      <w:color w:val="000000" w:themeColor="text1"/>
      <w:sz w:val="44"/>
      <w:szCs w:val="44"/>
    </w:rPr>
  </w:style>
  <w:style w:type="paragraph" w:customStyle="1" w:styleId="MNadpis2b">
    <w:name w:val="M Nadpis 2b"/>
    <w:basedOn w:val="MNadpis1"/>
    <w:next w:val="Normln"/>
    <w:link w:val="MNadpis2bChar"/>
    <w:qFormat/>
    <w:rsid w:val="00863C80"/>
    <w:pPr>
      <w:numPr>
        <w:ilvl w:val="1"/>
        <w:numId w:val="1"/>
      </w:numPr>
      <w:ind w:left="0"/>
    </w:pPr>
    <w:rPr>
      <w:sz w:val="36"/>
      <w:szCs w:val="36"/>
    </w:rPr>
  </w:style>
  <w:style w:type="character" w:customStyle="1" w:styleId="MNadpis2Char">
    <w:name w:val="M Nadpis 2 Char"/>
    <w:basedOn w:val="MNadpis1Char"/>
    <w:link w:val="MNadpis2"/>
    <w:rsid w:val="00863C80"/>
    <w:rPr>
      <w:rFonts w:asciiTheme="majorHAnsi" w:eastAsiaTheme="majorEastAsia" w:hAnsiTheme="majorHAnsi" w:cstheme="majorBidi"/>
      <w:b/>
      <w:bCs/>
      <w:color w:val="000000" w:themeColor="text1"/>
      <w:sz w:val="40"/>
      <w:szCs w:val="40"/>
    </w:rPr>
  </w:style>
  <w:style w:type="paragraph" w:styleId="Odstavecseseznamem">
    <w:name w:val="List Paragraph"/>
    <w:basedOn w:val="Normln"/>
    <w:uiPriority w:val="34"/>
    <w:qFormat/>
    <w:rsid w:val="006F609C"/>
    <w:pPr>
      <w:ind w:left="720"/>
      <w:contextualSpacing/>
    </w:pPr>
  </w:style>
  <w:style w:type="character" w:customStyle="1" w:styleId="MNadpis2bChar">
    <w:name w:val="M Nadpis 2b Char"/>
    <w:basedOn w:val="MNadpis1Char"/>
    <w:link w:val="MNadpis2b"/>
    <w:rsid w:val="00863C80"/>
    <w:rPr>
      <w:rFonts w:asciiTheme="majorHAnsi" w:eastAsiaTheme="majorEastAsia" w:hAnsiTheme="majorHAnsi" w:cstheme="majorBidi"/>
      <w:b/>
      <w:bCs/>
      <w:color w:val="000000" w:themeColor="text1"/>
      <w:sz w:val="36"/>
      <w:szCs w:val="36"/>
    </w:rPr>
  </w:style>
  <w:style w:type="paragraph" w:customStyle="1" w:styleId="MNadpis1b">
    <w:name w:val="M Nadpis 1b"/>
    <w:basedOn w:val="MNadpis1"/>
    <w:next w:val="Normln"/>
    <w:link w:val="MNadpis1bChar"/>
    <w:qFormat/>
    <w:rsid w:val="006F609C"/>
    <w:pPr>
      <w:numPr>
        <w:numId w:val="1"/>
      </w:numPr>
    </w:pPr>
  </w:style>
  <w:style w:type="paragraph" w:customStyle="1" w:styleId="MNadpis3b">
    <w:name w:val="M Nadpis 3b"/>
    <w:basedOn w:val="MNadpis2b"/>
    <w:next w:val="Normln"/>
    <w:link w:val="MNadpis3bChar"/>
    <w:qFormat/>
    <w:rsid w:val="006F609C"/>
    <w:pPr>
      <w:numPr>
        <w:ilvl w:val="2"/>
      </w:numPr>
      <w:ind w:left="0"/>
    </w:pPr>
    <w:rPr>
      <w:sz w:val="28"/>
      <w:szCs w:val="28"/>
    </w:rPr>
  </w:style>
  <w:style w:type="character" w:customStyle="1" w:styleId="MNadpis1bChar">
    <w:name w:val="M Nadpis 1b Char"/>
    <w:basedOn w:val="MNadpis1Char"/>
    <w:link w:val="MNadpis1b"/>
    <w:rsid w:val="006F609C"/>
    <w:rPr>
      <w:rFonts w:asciiTheme="majorHAnsi" w:eastAsiaTheme="majorEastAsia" w:hAnsiTheme="majorHAnsi" w:cstheme="majorBidi"/>
      <w:b/>
      <w:bCs/>
      <w:color w:val="000000" w:themeColor="text1"/>
      <w:sz w:val="44"/>
      <w:szCs w:val="44"/>
    </w:rPr>
  </w:style>
  <w:style w:type="paragraph" w:styleId="Textpoznpodarou">
    <w:name w:val="footnote text"/>
    <w:basedOn w:val="Normln"/>
    <w:link w:val="TextpoznpodarouChar"/>
    <w:uiPriority w:val="99"/>
    <w:unhideWhenUsed/>
    <w:rsid w:val="0010016E"/>
    <w:pPr>
      <w:spacing w:after="0" w:line="240" w:lineRule="auto"/>
    </w:pPr>
    <w:rPr>
      <w:sz w:val="20"/>
      <w:szCs w:val="20"/>
    </w:rPr>
  </w:style>
  <w:style w:type="character" w:customStyle="1" w:styleId="MNadpis3bChar">
    <w:name w:val="M Nadpis 3b Char"/>
    <w:basedOn w:val="MNadpis2bChar"/>
    <w:link w:val="MNadpis3b"/>
    <w:rsid w:val="006F609C"/>
    <w:rPr>
      <w:rFonts w:asciiTheme="majorHAnsi" w:eastAsiaTheme="majorEastAsia" w:hAnsiTheme="majorHAnsi" w:cstheme="majorBidi"/>
      <w:b/>
      <w:bCs/>
      <w:color w:val="000000" w:themeColor="text1"/>
      <w:sz w:val="28"/>
      <w:szCs w:val="28"/>
    </w:rPr>
  </w:style>
  <w:style w:type="character" w:customStyle="1" w:styleId="TextpoznpodarouChar">
    <w:name w:val="Text pozn. pod čarou Char"/>
    <w:basedOn w:val="Standardnpsmoodstavce"/>
    <w:link w:val="Textpoznpodarou"/>
    <w:uiPriority w:val="99"/>
    <w:rsid w:val="0010016E"/>
    <w:rPr>
      <w:sz w:val="20"/>
      <w:szCs w:val="20"/>
    </w:rPr>
  </w:style>
  <w:style w:type="character" w:styleId="Znakapoznpodarou">
    <w:name w:val="footnote reference"/>
    <w:basedOn w:val="Standardnpsmoodstavce"/>
    <w:uiPriority w:val="99"/>
    <w:semiHidden/>
    <w:unhideWhenUsed/>
    <w:rsid w:val="0010016E"/>
    <w:rPr>
      <w:vertAlign w:val="superscript"/>
    </w:rPr>
  </w:style>
  <w:style w:type="paragraph" w:customStyle="1" w:styleId="MNadpis4b">
    <w:name w:val="M Nadpis 4b"/>
    <w:next w:val="Normln"/>
    <w:link w:val="MNadpis4bChar"/>
    <w:qFormat/>
    <w:rsid w:val="00514EE5"/>
    <w:pPr>
      <w:numPr>
        <w:ilvl w:val="3"/>
        <w:numId w:val="1"/>
      </w:numPr>
    </w:pPr>
    <w:rPr>
      <w:b/>
      <w:sz w:val="24"/>
    </w:rPr>
  </w:style>
  <w:style w:type="paragraph" w:styleId="Bezmezer">
    <w:name w:val="No Spacing"/>
    <w:uiPriority w:val="1"/>
    <w:qFormat/>
    <w:rsid w:val="00E4533F"/>
    <w:pPr>
      <w:spacing w:after="0" w:line="240" w:lineRule="auto"/>
    </w:pPr>
  </w:style>
  <w:style w:type="character" w:customStyle="1" w:styleId="MNadpis4bChar">
    <w:name w:val="M Nadpis 4b Char"/>
    <w:basedOn w:val="MNadpis3bChar"/>
    <w:link w:val="MNadpis4b"/>
    <w:rsid w:val="00514EE5"/>
    <w:rPr>
      <w:rFonts w:asciiTheme="majorHAnsi" w:eastAsiaTheme="majorEastAsia" w:hAnsiTheme="majorHAnsi" w:cstheme="majorBidi"/>
      <w:b/>
      <w:bCs w:val="0"/>
      <w:color w:val="000000" w:themeColor="text1"/>
      <w:sz w:val="24"/>
      <w:szCs w:val="28"/>
    </w:rPr>
  </w:style>
  <w:style w:type="paragraph" w:customStyle="1" w:styleId="Citace">
    <w:name w:val="Citace"/>
    <w:basedOn w:val="Normln"/>
    <w:link w:val="CitaceChar"/>
    <w:qFormat/>
    <w:rsid w:val="00E4533F"/>
    <w:rPr>
      <w:i/>
      <w:sz w:val="20"/>
      <w:szCs w:val="20"/>
    </w:rPr>
  </w:style>
  <w:style w:type="paragraph" w:customStyle="1" w:styleId="RYCHLYNADPIS">
    <w:name w:val="RYCHLY NADPIS"/>
    <w:next w:val="Normln"/>
    <w:link w:val="RYCHLYNADPISChar"/>
    <w:rsid w:val="00C1435E"/>
    <w:rPr>
      <w:rFonts w:eastAsiaTheme="majorEastAsia" w:cstheme="majorBidi"/>
      <w:b/>
      <w:bCs/>
      <w:color w:val="000000" w:themeColor="text1"/>
      <w:sz w:val="32"/>
      <w:szCs w:val="44"/>
    </w:rPr>
  </w:style>
  <w:style w:type="character" w:customStyle="1" w:styleId="CitaceChar">
    <w:name w:val="Citace Char"/>
    <w:basedOn w:val="Standardnpsmoodstavce"/>
    <w:link w:val="Citace"/>
    <w:rsid w:val="00E4533F"/>
    <w:rPr>
      <w:i/>
      <w:sz w:val="20"/>
      <w:szCs w:val="20"/>
    </w:rPr>
  </w:style>
  <w:style w:type="paragraph" w:customStyle="1" w:styleId="AAA">
    <w:name w:val="AAA"/>
    <w:basedOn w:val="RYCHLYNADPIS"/>
    <w:link w:val="AAAChar"/>
    <w:qFormat/>
    <w:rsid w:val="00C1435E"/>
    <w:rPr>
      <w:sz w:val="28"/>
      <w:szCs w:val="28"/>
    </w:rPr>
  </w:style>
  <w:style w:type="character" w:customStyle="1" w:styleId="RYCHLYNADPISChar">
    <w:name w:val="RYCHLY NADPIS Char"/>
    <w:basedOn w:val="MNadpis1bChar"/>
    <w:link w:val="RYCHLYNADPIS"/>
    <w:rsid w:val="00C1435E"/>
    <w:rPr>
      <w:rFonts w:asciiTheme="majorHAnsi" w:eastAsiaTheme="majorEastAsia" w:hAnsiTheme="majorHAnsi" w:cstheme="majorBidi"/>
      <w:b/>
      <w:bCs/>
      <w:color w:val="000000" w:themeColor="text1"/>
      <w:sz w:val="32"/>
      <w:szCs w:val="44"/>
    </w:rPr>
  </w:style>
  <w:style w:type="character" w:customStyle="1" w:styleId="AAAChar">
    <w:name w:val="AAA Char"/>
    <w:basedOn w:val="RYCHLYNADPISChar"/>
    <w:link w:val="AAA"/>
    <w:rsid w:val="00C1435E"/>
    <w:rPr>
      <w:rFonts w:asciiTheme="majorHAnsi" w:eastAsiaTheme="majorEastAsia" w:hAnsiTheme="majorHAnsi" w:cstheme="majorBidi"/>
      <w:b/>
      <w:bCs/>
      <w:color w:val="000000" w:themeColor="text1"/>
      <w:sz w:val="28"/>
      <w:szCs w:val="28"/>
    </w:rPr>
  </w:style>
  <w:style w:type="paragraph" w:styleId="Textvysvtlivek">
    <w:name w:val="endnote text"/>
    <w:basedOn w:val="Normln"/>
    <w:link w:val="TextvysvtlivekChar"/>
    <w:uiPriority w:val="99"/>
    <w:semiHidden/>
    <w:unhideWhenUsed/>
    <w:rsid w:val="00DB4A55"/>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DB4A55"/>
    <w:rPr>
      <w:sz w:val="20"/>
      <w:szCs w:val="20"/>
    </w:rPr>
  </w:style>
  <w:style w:type="character" w:styleId="Odkaznavysvtlivky">
    <w:name w:val="endnote reference"/>
    <w:basedOn w:val="Standardnpsmoodstavce"/>
    <w:uiPriority w:val="99"/>
    <w:semiHidden/>
    <w:unhideWhenUsed/>
    <w:rsid w:val="00DB4A55"/>
    <w:rPr>
      <w:vertAlign w:val="superscript"/>
    </w:rPr>
  </w:style>
  <w:style w:type="table" w:styleId="Mkatabulky">
    <w:name w:val="Table Grid"/>
    <w:basedOn w:val="Normlntabulka"/>
    <w:uiPriority w:val="59"/>
    <w:rsid w:val="007B00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ulek">
    <w:name w:val="caption"/>
    <w:basedOn w:val="Normln"/>
    <w:next w:val="Normln"/>
    <w:uiPriority w:val="35"/>
    <w:unhideWhenUsed/>
    <w:qFormat/>
    <w:rsid w:val="00803CE3"/>
    <w:pPr>
      <w:spacing w:line="240" w:lineRule="auto"/>
    </w:pPr>
    <w:rPr>
      <w:b/>
      <w:bCs/>
      <w:color w:val="4F81BD" w:themeColor="accent1"/>
      <w:sz w:val="18"/>
      <w:szCs w:val="18"/>
    </w:rPr>
  </w:style>
  <w:style w:type="paragraph" w:customStyle="1" w:styleId="H10">
    <w:name w:val="H10"/>
    <w:basedOn w:val="Normln"/>
    <w:link w:val="H10Char"/>
    <w:qFormat/>
    <w:rsid w:val="00F34154"/>
    <w:rPr>
      <w:b/>
      <w:bCs/>
      <w:sz w:val="32"/>
      <w:lang w:val="en-US"/>
    </w:rPr>
  </w:style>
  <w:style w:type="character" w:customStyle="1" w:styleId="H10Char">
    <w:name w:val="H10 Char"/>
    <w:basedOn w:val="Standardnpsmoodstavce"/>
    <w:link w:val="H10"/>
    <w:rsid w:val="00F34154"/>
    <w:rPr>
      <w:b/>
      <w:bCs/>
      <w:sz w:val="32"/>
      <w:lang w:val="en-US"/>
    </w:rPr>
  </w:style>
  <w:style w:type="character" w:styleId="Nevyeenzmnka">
    <w:name w:val="Unresolved Mention"/>
    <w:basedOn w:val="Standardnpsmoodstavce"/>
    <w:uiPriority w:val="99"/>
    <w:semiHidden/>
    <w:unhideWhenUsed/>
    <w:rsid w:val="00296234"/>
    <w:rPr>
      <w:color w:val="605E5C"/>
      <w:shd w:val="clear" w:color="auto" w:fill="E1DFDD"/>
    </w:rPr>
  </w:style>
  <w:style w:type="character" w:styleId="Odkaznakoment">
    <w:name w:val="annotation reference"/>
    <w:basedOn w:val="Standardnpsmoodstavce"/>
    <w:uiPriority w:val="99"/>
    <w:semiHidden/>
    <w:unhideWhenUsed/>
    <w:rsid w:val="006C7745"/>
    <w:rPr>
      <w:sz w:val="16"/>
      <w:szCs w:val="16"/>
    </w:rPr>
  </w:style>
  <w:style w:type="paragraph" w:styleId="Textkomente">
    <w:name w:val="annotation text"/>
    <w:basedOn w:val="Normln"/>
    <w:link w:val="TextkomenteChar"/>
    <w:uiPriority w:val="99"/>
    <w:semiHidden/>
    <w:unhideWhenUsed/>
    <w:rsid w:val="006C7745"/>
    <w:pPr>
      <w:spacing w:line="240" w:lineRule="auto"/>
    </w:pPr>
    <w:rPr>
      <w:sz w:val="20"/>
      <w:szCs w:val="20"/>
    </w:rPr>
  </w:style>
  <w:style w:type="character" w:customStyle="1" w:styleId="TextkomenteChar">
    <w:name w:val="Text komentáře Char"/>
    <w:basedOn w:val="Standardnpsmoodstavce"/>
    <w:link w:val="Textkomente"/>
    <w:uiPriority w:val="99"/>
    <w:semiHidden/>
    <w:rsid w:val="006C7745"/>
    <w:rPr>
      <w:sz w:val="20"/>
      <w:szCs w:val="20"/>
    </w:rPr>
  </w:style>
  <w:style w:type="paragraph" w:styleId="Pedmtkomente">
    <w:name w:val="annotation subject"/>
    <w:basedOn w:val="Textkomente"/>
    <w:next w:val="Textkomente"/>
    <w:link w:val="PedmtkomenteChar"/>
    <w:uiPriority w:val="99"/>
    <w:semiHidden/>
    <w:unhideWhenUsed/>
    <w:rsid w:val="006C7745"/>
    <w:rPr>
      <w:b/>
      <w:bCs/>
    </w:rPr>
  </w:style>
  <w:style w:type="character" w:customStyle="1" w:styleId="PedmtkomenteChar">
    <w:name w:val="Předmět komentáře Char"/>
    <w:basedOn w:val="TextkomenteChar"/>
    <w:link w:val="Pedmtkomente"/>
    <w:uiPriority w:val="99"/>
    <w:semiHidden/>
    <w:rsid w:val="006C7745"/>
    <w:rPr>
      <w:b/>
      <w:bCs/>
      <w:sz w:val="20"/>
      <w:szCs w:val="20"/>
    </w:rPr>
  </w:style>
  <w:style w:type="paragraph" w:styleId="Bibliografie">
    <w:name w:val="Bibliography"/>
    <w:basedOn w:val="Normln"/>
    <w:next w:val="Normln"/>
    <w:uiPriority w:val="37"/>
    <w:unhideWhenUsed/>
    <w:rsid w:val="008003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987065">
      <w:bodyDiv w:val="1"/>
      <w:marLeft w:val="0"/>
      <w:marRight w:val="0"/>
      <w:marTop w:val="0"/>
      <w:marBottom w:val="0"/>
      <w:divBdr>
        <w:top w:val="none" w:sz="0" w:space="0" w:color="auto"/>
        <w:left w:val="none" w:sz="0" w:space="0" w:color="auto"/>
        <w:bottom w:val="none" w:sz="0" w:space="0" w:color="auto"/>
        <w:right w:val="none" w:sz="0" w:space="0" w:color="auto"/>
      </w:divBdr>
    </w:div>
    <w:div w:id="109904683">
      <w:bodyDiv w:val="1"/>
      <w:marLeft w:val="0"/>
      <w:marRight w:val="0"/>
      <w:marTop w:val="0"/>
      <w:marBottom w:val="0"/>
      <w:divBdr>
        <w:top w:val="none" w:sz="0" w:space="0" w:color="auto"/>
        <w:left w:val="none" w:sz="0" w:space="0" w:color="auto"/>
        <w:bottom w:val="none" w:sz="0" w:space="0" w:color="auto"/>
        <w:right w:val="none" w:sz="0" w:space="0" w:color="auto"/>
      </w:divBdr>
    </w:div>
    <w:div w:id="129634223">
      <w:bodyDiv w:val="1"/>
      <w:marLeft w:val="0"/>
      <w:marRight w:val="0"/>
      <w:marTop w:val="0"/>
      <w:marBottom w:val="0"/>
      <w:divBdr>
        <w:top w:val="none" w:sz="0" w:space="0" w:color="auto"/>
        <w:left w:val="none" w:sz="0" w:space="0" w:color="auto"/>
        <w:bottom w:val="none" w:sz="0" w:space="0" w:color="auto"/>
        <w:right w:val="none" w:sz="0" w:space="0" w:color="auto"/>
      </w:divBdr>
    </w:div>
    <w:div w:id="165169821">
      <w:bodyDiv w:val="1"/>
      <w:marLeft w:val="0"/>
      <w:marRight w:val="0"/>
      <w:marTop w:val="0"/>
      <w:marBottom w:val="0"/>
      <w:divBdr>
        <w:top w:val="none" w:sz="0" w:space="0" w:color="auto"/>
        <w:left w:val="none" w:sz="0" w:space="0" w:color="auto"/>
        <w:bottom w:val="none" w:sz="0" w:space="0" w:color="auto"/>
        <w:right w:val="none" w:sz="0" w:space="0" w:color="auto"/>
      </w:divBdr>
    </w:div>
    <w:div w:id="165174414">
      <w:bodyDiv w:val="1"/>
      <w:marLeft w:val="0"/>
      <w:marRight w:val="0"/>
      <w:marTop w:val="0"/>
      <w:marBottom w:val="0"/>
      <w:divBdr>
        <w:top w:val="none" w:sz="0" w:space="0" w:color="auto"/>
        <w:left w:val="none" w:sz="0" w:space="0" w:color="auto"/>
        <w:bottom w:val="none" w:sz="0" w:space="0" w:color="auto"/>
        <w:right w:val="none" w:sz="0" w:space="0" w:color="auto"/>
      </w:divBdr>
    </w:div>
    <w:div w:id="214044361">
      <w:bodyDiv w:val="1"/>
      <w:marLeft w:val="0"/>
      <w:marRight w:val="0"/>
      <w:marTop w:val="0"/>
      <w:marBottom w:val="0"/>
      <w:divBdr>
        <w:top w:val="none" w:sz="0" w:space="0" w:color="auto"/>
        <w:left w:val="none" w:sz="0" w:space="0" w:color="auto"/>
        <w:bottom w:val="none" w:sz="0" w:space="0" w:color="auto"/>
        <w:right w:val="none" w:sz="0" w:space="0" w:color="auto"/>
      </w:divBdr>
    </w:div>
    <w:div w:id="223297231">
      <w:bodyDiv w:val="1"/>
      <w:marLeft w:val="0"/>
      <w:marRight w:val="0"/>
      <w:marTop w:val="0"/>
      <w:marBottom w:val="0"/>
      <w:divBdr>
        <w:top w:val="none" w:sz="0" w:space="0" w:color="auto"/>
        <w:left w:val="none" w:sz="0" w:space="0" w:color="auto"/>
        <w:bottom w:val="none" w:sz="0" w:space="0" w:color="auto"/>
        <w:right w:val="none" w:sz="0" w:space="0" w:color="auto"/>
      </w:divBdr>
    </w:div>
    <w:div w:id="248468369">
      <w:bodyDiv w:val="1"/>
      <w:marLeft w:val="0"/>
      <w:marRight w:val="0"/>
      <w:marTop w:val="0"/>
      <w:marBottom w:val="0"/>
      <w:divBdr>
        <w:top w:val="none" w:sz="0" w:space="0" w:color="auto"/>
        <w:left w:val="none" w:sz="0" w:space="0" w:color="auto"/>
        <w:bottom w:val="none" w:sz="0" w:space="0" w:color="auto"/>
        <w:right w:val="none" w:sz="0" w:space="0" w:color="auto"/>
      </w:divBdr>
    </w:div>
    <w:div w:id="260452155">
      <w:bodyDiv w:val="1"/>
      <w:marLeft w:val="0"/>
      <w:marRight w:val="0"/>
      <w:marTop w:val="0"/>
      <w:marBottom w:val="0"/>
      <w:divBdr>
        <w:top w:val="none" w:sz="0" w:space="0" w:color="auto"/>
        <w:left w:val="none" w:sz="0" w:space="0" w:color="auto"/>
        <w:bottom w:val="none" w:sz="0" w:space="0" w:color="auto"/>
        <w:right w:val="none" w:sz="0" w:space="0" w:color="auto"/>
      </w:divBdr>
    </w:div>
    <w:div w:id="297147155">
      <w:bodyDiv w:val="1"/>
      <w:marLeft w:val="0"/>
      <w:marRight w:val="0"/>
      <w:marTop w:val="0"/>
      <w:marBottom w:val="0"/>
      <w:divBdr>
        <w:top w:val="none" w:sz="0" w:space="0" w:color="auto"/>
        <w:left w:val="none" w:sz="0" w:space="0" w:color="auto"/>
        <w:bottom w:val="none" w:sz="0" w:space="0" w:color="auto"/>
        <w:right w:val="none" w:sz="0" w:space="0" w:color="auto"/>
      </w:divBdr>
    </w:div>
    <w:div w:id="317534723">
      <w:bodyDiv w:val="1"/>
      <w:marLeft w:val="0"/>
      <w:marRight w:val="0"/>
      <w:marTop w:val="0"/>
      <w:marBottom w:val="0"/>
      <w:divBdr>
        <w:top w:val="none" w:sz="0" w:space="0" w:color="auto"/>
        <w:left w:val="none" w:sz="0" w:space="0" w:color="auto"/>
        <w:bottom w:val="none" w:sz="0" w:space="0" w:color="auto"/>
        <w:right w:val="none" w:sz="0" w:space="0" w:color="auto"/>
      </w:divBdr>
    </w:div>
    <w:div w:id="355469306">
      <w:bodyDiv w:val="1"/>
      <w:marLeft w:val="0"/>
      <w:marRight w:val="0"/>
      <w:marTop w:val="0"/>
      <w:marBottom w:val="0"/>
      <w:divBdr>
        <w:top w:val="none" w:sz="0" w:space="0" w:color="auto"/>
        <w:left w:val="none" w:sz="0" w:space="0" w:color="auto"/>
        <w:bottom w:val="none" w:sz="0" w:space="0" w:color="auto"/>
        <w:right w:val="none" w:sz="0" w:space="0" w:color="auto"/>
      </w:divBdr>
    </w:div>
    <w:div w:id="375669254">
      <w:bodyDiv w:val="1"/>
      <w:marLeft w:val="0"/>
      <w:marRight w:val="0"/>
      <w:marTop w:val="0"/>
      <w:marBottom w:val="0"/>
      <w:divBdr>
        <w:top w:val="none" w:sz="0" w:space="0" w:color="auto"/>
        <w:left w:val="none" w:sz="0" w:space="0" w:color="auto"/>
        <w:bottom w:val="none" w:sz="0" w:space="0" w:color="auto"/>
        <w:right w:val="none" w:sz="0" w:space="0" w:color="auto"/>
      </w:divBdr>
    </w:div>
    <w:div w:id="410780095">
      <w:bodyDiv w:val="1"/>
      <w:marLeft w:val="0"/>
      <w:marRight w:val="0"/>
      <w:marTop w:val="0"/>
      <w:marBottom w:val="0"/>
      <w:divBdr>
        <w:top w:val="none" w:sz="0" w:space="0" w:color="auto"/>
        <w:left w:val="none" w:sz="0" w:space="0" w:color="auto"/>
        <w:bottom w:val="none" w:sz="0" w:space="0" w:color="auto"/>
        <w:right w:val="none" w:sz="0" w:space="0" w:color="auto"/>
      </w:divBdr>
    </w:div>
    <w:div w:id="485171103">
      <w:bodyDiv w:val="1"/>
      <w:marLeft w:val="0"/>
      <w:marRight w:val="0"/>
      <w:marTop w:val="0"/>
      <w:marBottom w:val="0"/>
      <w:divBdr>
        <w:top w:val="none" w:sz="0" w:space="0" w:color="auto"/>
        <w:left w:val="none" w:sz="0" w:space="0" w:color="auto"/>
        <w:bottom w:val="none" w:sz="0" w:space="0" w:color="auto"/>
        <w:right w:val="none" w:sz="0" w:space="0" w:color="auto"/>
      </w:divBdr>
    </w:div>
    <w:div w:id="559899091">
      <w:bodyDiv w:val="1"/>
      <w:marLeft w:val="0"/>
      <w:marRight w:val="0"/>
      <w:marTop w:val="0"/>
      <w:marBottom w:val="0"/>
      <w:divBdr>
        <w:top w:val="none" w:sz="0" w:space="0" w:color="auto"/>
        <w:left w:val="none" w:sz="0" w:space="0" w:color="auto"/>
        <w:bottom w:val="none" w:sz="0" w:space="0" w:color="auto"/>
        <w:right w:val="none" w:sz="0" w:space="0" w:color="auto"/>
      </w:divBdr>
    </w:div>
    <w:div w:id="567502611">
      <w:bodyDiv w:val="1"/>
      <w:marLeft w:val="0"/>
      <w:marRight w:val="0"/>
      <w:marTop w:val="0"/>
      <w:marBottom w:val="0"/>
      <w:divBdr>
        <w:top w:val="none" w:sz="0" w:space="0" w:color="auto"/>
        <w:left w:val="none" w:sz="0" w:space="0" w:color="auto"/>
        <w:bottom w:val="none" w:sz="0" w:space="0" w:color="auto"/>
        <w:right w:val="none" w:sz="0" w:space="0" w:color="auto"/>
      </w:divBdr>
    </w:div>
    <w:div w:id="574509670">
      <w:bodyDiv w:val="1"/>
      <w:marLeft w:val="0"/>
      <w:marRight w:val="0"/>
      <w:marTop w:val="0"/>
      <w:marBottom w:val="0"/>
      <w:divBdr>
        <w:top w:val="none" w:sz="0" w:space="0" w:color="auto"/>
        <w:left w:val="none" w:sz="0" w:space="0" w:color="auto"/>
        <w:bottom w:val="none" w:sz="0" w:space="0" w:color="auto"/>
        <w:right w:val="none" w:sz="0" w:space="0" w:color="auto"/>
      </w:divBdr>
    </w:div>
    <w:div w:id="604580545">
      <w:bodyDiv w:val="1"/>
      <w:marLeft w:val="0"/>
      <w:marRight w:val="0"/>
      <w:marTop w:val="0"/>
      <w:marBottom w:val="0"/>
      <w:divBdr>
        <w:top w:val="none" w:sz="0" w:space="0" w:color="auto"/>
        <w:left w:val="none" w:sz="0" w:space="0" w:color="auto"/>
        <w:bottom w:val="none" w:sz="0" w:space="0" w:color="auto"/>
        <w:right w:val="none" w:sz="0" w:space="0" w:color="auto"/>
      </w:divBdr>
    </w:div>
    <w:div w:id="689259857">
      <w:bodyDiv w:val="1"/>
      <w:marLeft w:val="0"/>
      <w:marRight w:val="0"/>
      <w:marTop w:val="0"/>
      <w:marBottom w:val="0"/>
      <w:divBdr>
        <w:top w:val="none" w:sz="0" w:space="0" w:color="auto"/>
        <w:left w:val="none" w:sz="0" w:space="0" w:color="auto"/>
        <w:bottom w:val="none" w:sz="0" w:space="0" w:color="auto"/>
        <w:right w:val="none" w:sz="0" w:space="0" w:color="auto"/>
      </w:divBdr>
    </w:div>
    <w:div w:id="696546286">
      <w:bodyDiv w:val="1"/>
      <w:marLeft w:val="0"/>
      <w:marRight w:val="0"/>
      <w:marTop w:val="0"/>
      <w:marBottom w:val="0"/>
      <w:divBdr>
        <w:top w:val="none" w:sz="0" w:space="0" w:color="auto"/>
        <w:left w:val="none" w:sz="0" w:space="0" w:color="auto"/>
        <w:bottom w:val="none" w:sz="0" w:space="0" w:color="auto"/>
        <w:right w:val="none" w:sz="0" w:space="0" w:color="auto"/>
      </w:divBdr>
    </w:div>
    <w:div w:id="722173015">
      <w:bodyDiv w:val="1"/>
      <w:marLeft w:val="0"/>
      <w:marRight w:val="0"/>
      <w:marTop w:val="0"/>
      <w:marBottom w:val="0"/>
      <w:divBdr>
        <w:top w:val="none" w:sz="0" w:space="0" w:color="auto"/>
        <w:left w:val="none" w:sz="0" w:space="0" w:color="auto"/>
        <w:bottom w:val="none" w:sz="0" w:space="0" w:color="auto"/>
        <w:right w:val="none" w:sz="0" w:space="0" w:color="auto"/>
      </w:divBdr>
    </w:div>
    <w:div w:id="757217990">
      <w:bodyDiv w:val="1"/>
      <w:marLeft w:val="0"/>
      <w:marRight w:val="0"/>
      <w:marTop w:val="0"/>
      <w:marBottom w:val="0"/>
      <w:divBdr>
        <w:top w:val="none" w:sz="0" w:space="0" w:color="auto"/>
        <w:left w:val="none" w:sz="0" w:space="0" w:color="auto"/>
        <w:bottom w:val="none" w:sz="0" w:space="0" w:color="auto"/>
        <w:right w:val="none" w:sz="0" w:space="0" w:color="auto"/>
      </w:divBdr>
    </w:div>
    <w:div w:id="768431542">
      <w:bodyDiv w:val="1"/>
      <w:marLeft w:val="0"/>
      <w:marRight w:val="0"/>
      <w:marTop w:val="0"/>
      <w:marBottom w:val="0"/>
      <w:divBdr>
        <w:top w:val="none" w:sz="0" w:space="0" w:color="auto"/>
        <w:left w:val="none" w:sz="0" w:space="0" w:color="auto"/>
        <w:bottom w:val="none" w:sz="0" w:space="0" w:color="auto"/>
        <w:right w:val="none" w:sz="0" w:space="0" w:color="auto"/>
      </w:divBdr>
    </w:div>
    <w:div w:id="789401700">
      <w:bodyDiv w:val="1"/>
      <w:marLeft w:val="0"/>
      <w:marRight w:val="0"/>
      <w:marTop w:val="0"/>
      <w:marBottom w:val="0"/>
      <w:divBdr>
        <w:top w:val="none" w:sz="0" w:space="0" w:color="auto"/>
        <w:left w:val="none" w:sz="0" w:space="0" w:color="auto"/>
        <w:bottom w:val="none" w:sz="0" w:space="0" w:color="auto"/>
        <w:right w:val="none" w:sz="0" w:space="0" w:color="auto"/>
      </w:divBdr>
    </w:div>
    <w:div w:id="823395544">
      <w:bodyDiv w:val="1"/>
      <w:marLeft w:val="0"/>
      <w:marRight w:val="0"/>
      <w:marTop w:val="0"/>
      <w:marBottom w:val="0"/>
      <w:divBdr>
        <w:top w:val="none" w:sz="0" w:space="0" w:color="auto"/>
        <w:left w:val="none" w:sz="0" w:space="0" w:color="auto"/>
        <w:bottom w:val="none" w:sz="0" w:space="0" w:color="auto"/>
        <w:right w:val="none" w:sz="0" w:space="0" w:color="auto"/>
      </w:divBdr>
    </w:div>
    <w:div w:id="901988162">
      <w:bodyDiv w:val="1"/>
      <w:marLeft w:val="0"/>
      <w:marRight w:val="0"/>
      <w:marTop w:val="0"/>
      <w:marBottom w:val="0"/>
      <w:divBdr>
        <w:top w:val="none" w:sz="0" w:space="0" w:color="auto"/>
        <w:left w:val="none" w:sz="0" w:space="0" w:color="auto"/>
        <w:bottom w:val="none" w:sz="0" w:space="0" w:color="auto"/>
        <w:right w:val="none" w:sz="0" w:space="0" w:color="auto"/>
      </w:divBdr>
    </w:div>
    <w:div w:id="970135904">
      <w:bodyDiv w:val="1"/>
      <w:marLeft w:val="0"/>
      <w:marRight w:val="0"/>
      <w:marTop w:val="0"/>
      <w:marBottom w:val="0"/>
      <w:divBdr>
        <w:top w:val="none" w:sz="0" w:space="0" w:color="auto"/>
        <w:left w:val="none" w:sz="0" w:space="0" w:color="auto"/>
        <w:bottom w:val="none" w:sz="0" w:space="0" w:color="auto"/>
        <w:right w:val="none" w:sz="0" w:space="0" w:color="auto"/>
      </w:divBdr>
    </w:div>
    <w:div w:id="977416443">
      <w:bodyDiv w:val="1"/>
      <w:marLeft w:val="0"/>
      <w:marRight w:val="0"/>
      <w:marTop w:val="0"/>
      <w:marBottom w:val="0"/>
      <w:divBdr>
        <w:top w:val="none" w:sz="0" w:space="0" w:color="auto"/>
        <w:left w:val="none" w:sz="0" w:space="0" w:color="auto"/>
        <w:bottom w:val="none" w:sz="0" w:space="0" w:color="auto"/>
        <w:right w:val="none" w:sz="0" w:space="0" w:color="auto"/>
      </w:divBdr>
    </w:div>
    <w:div w:id="992105408">
      <w:bodyDiv w:val="1"/>
      <w:marLeft w:val="0"/>
      <w:marRight w:val="0"/>
      <w:marTop w:val="0"/>
      <w:marBottom w:val="0"/>
      <w:divBdr>
        <w:top w:val="none" w:sz="0" w:space="0" w:color="auto"/>
        <w:left w:val="none" w:sz="0" w:space="0" w:color="auto"/>
        <w:bottom w:val="none" w:sz="0" w:space="0" w:color="auto"/>
        <w:right w:val="none" w:sz="0" w:space="0" w:color="auto"/>
      </w:divBdr>
    </w:div>
    <w:div w:id="1012873958">
      <w:bodyDiv w:val="1"/>
      <w:marLeft w:val="0"/>
      <w:marRight w:val="0"/>
      <w:marTop w:val="0"/>
      <w:marBottom w:val="0"/>
      <w:divBdr>
        <w:top w:val="none" w:sz="0" w:space="0" w:color="auto"/>
        <w:left w:val="none" w:sz="0" w:space="0" w:color="auto"/>
        <w:bottom w:val="none" w:sz="0" w:space="0" w:color="auto"/>
        <w:right w:val="none" w:sz="0" w:space="0" w:color="auto"/>
      </w:divBdr>
    </w:div>
    <w:div w:id="1026564112">
      <w:bodyDiv w:val="1"/>
      <w:marLeft w:val="0"/>
      <w:marRight w:val="0"/>
      <w:marTop w:val="0"/>
      <w:marBottom w:val="0"/>
      <w:divBdr>
        <w:top w:val="none" w:sz="0" w:space="0" w:color="auto"/>
        <w:left w:val="none" w:sz="0" w:space="0" w:color="auto"/>
        <w:bottom w:val="none" w:sz="0" w:space="0" w:color="auto"/>
        <w:right w:val="none" w:sz="0" w:space="0" w:color="auto"/>
      </w:divBdr>
    </w:div>
    <w:div w:id="1042293033">
      <w:bodyDiv w:val="1"/>
      <w:marLeft w:val="0"/>
      <w:marRight w:val="0"/>
      <w:marTop w:val="0"/>
      <w:marBottom w:val="0"/>
      <w:divBdr>
        <w:top w:val="none" w:sz="0" w:space="0" w:color="auto"/>
        <w:left w:val="none" w:sz="0" w:space="0" w:color="auto"/>
        <w:bottom w:val="none" w:sz="0" w:space="0" w:color="auto"/>
        <w:right w:val="none" w:sz="0" w:space="0" w:color="auto"/>
      </w:divBdr>
    </w:div>
    <w:div w:id="1082533513">
      <w:bodyDiv w:val="1"/>
      <w:marLeft w:val="0"/>
      <w:marRight w:val="0"/>
      <w:marTop w:val="0"/>
      <w:marBottom w:val="0"/>
      <w:divBdr>
        <w:top w:val="none" w:sz="0" w:space="0" w:color="auto"/>
        <w:left w:val="none" w:sz="0" w:space="0" w:color="auto"/>
        <w:bottom w:val="none" w:sz="0" w:space="0" w:color="auto"/>
        <w:right w:val="none" w:sz="0" w:space="0" w:color="auto"/>
      </w:divBdr>
    </w:div>
    <w:div w:id="1088620725">
      <w:bodyDiv w:val="1"/>
      <w:marLeft w:val="0"/>
      <w:marRight w:val="0"/>
      <w:marTop w:val="0"/>
      <w:marBottom w:val="0"/>
      <w:divBdr>
        <w:top w:val="none" w:sz="0" w:space="0" w:color="auto"/>
        <w:left w:val="none" w:sz="0" w:space="0" w:color="auto"/>
        <w:bottom w:val="none" w:sz="0" w:space="0" w:color="auto"/>
        <w:right w:val="none" w:sz="0" w:space="0" w:color="auto"/>
      </w:divBdr>
    </w:div>
    <w:div w:id="1100762492">
      <w:bodyDiv w:val="1"/>
      <w:marLeft w:val="0"/>
      <w:marRight w:val="0"/>
      <w:marTop w:val="0"/>
      <w:marBottom w:val="0"/>
      <w:divBdr>
        <w:top w:val="none" w:sz="0" w:space="0" w:color="auto"/>
        <w:left w:val="none" w:sz="0" w:space="0" w:color="auto"/>
        <w:bottom w:val="none" w:sz="0" w:space="0" w:color="auto"/>
        <w:right w:val="none" w:sz="0" w:space="0" w:color="auto"/>
      </w:divBdr>
    </w:div>
    <w:div w:id="1122383405">
      <w:bodyDiv w:val="1"/>
      <w:marLeft w:val="0"/>
      <w:marRight w:val="0"/>
      <w:marTop w:val="0"/>
      <w:marBottom w:val="0"/>
      <w:divBdr>
        <w:top w:val="none" w:sz="0" w:space="0" w:color="auto"/>
        <w:left w:val="none" w:sz="0" w:space="0" w:color="auto"/>
        <w:bottom w:val="none" w:sz="0" w:space="0" w:color="auto"/>
        <w:right w:val="none" w:sz="0" w:space="0" w:color="auto"/>
      </w:divBdr>
    </w:div>
    <w:div w:id="1146899392">
      <w:bodyDiv w:val="1"/>
      <w:marLeft w:val="0"/>
      <w:marRight w:val="0"/>
      <w:marTop w:val="0"/>
      <w:marBottom w:val="0"/>
      <w:divBdr>
        <w:top w:val="none" w:sz="0" w:space="0" w:color="auto"/>
        <w:left w:val="none" w:sz="0" w:space="0" w:color="auto"/>
        <w:bottom w:val="none" w:sz="0" w:space="0" w:color="auto"/>
        <w:right w:val="none" w:sz="0" w:space="0" w:color="auto"/>
      </w:divBdr>
    </w:div>
    <w:div w:id="1151412205">
      <w:bodyDiv w:val="1"/>
      <w:marLeft w:val="0"/>
      <w:marRight w:val="0"/>
      <w:marTop w:val="0"/>
      <w:marBottom w:val="0"/>
      <w:divBdr>
        <w:top w:val="none" w:sz="0" w:space="0" w:color="auto"/>
        <w:left w:val="none" w:sz="0" w:space="0" w:color="auto"/>
        <w:bottom w:val="none" w:sz="0" w:space="0" w:color="auto"/>
        <w:right w:val="none" w:sz="0" w:space="0" w:color="auto"/>
      </w:divBdr>
    </w:div>
    <w:div w:id="1169557526">
      <w:bodyDiv w:val="1"/>
      <w:marLeft w:val="0"/>
      <w:marRight w:val="0"/>
      <w:marTop w:val="0"/>
      <w:marBottom w:val="0"/>
      <w:divBdr>
        <w:top w:val="none" w:sz="0" w:space="0" w:color="auto"/>
        <w:left w:val="none" w:sz="0" w:space="0" w:color="auto"/>
        <w:bottom w:val="none" w:sz="0" w:space="0" w:color="auto"/>
        <w:right w:val="none" w:sz="0" w:space="0" w:color="auto"/>
      </w:divBdr>
    </w:div>
    <w:div w:id="1200166888">
      <w:bodyDiv w:val="1"/>
      <w:marLeft w:val="0"/>
      <w:marRight w:val="0"/>
      <w:marTop w:val="0"/>
      <w:marBottom w:val="0"/>
      <w:divBdr>
        <w:top w:val="none" w:sz="0" w:space="0" w:color="auto"/>
        <w:left w:val="none" w:sz="0" w:space="0" w:color="auto"/>
        <w:bottom w:val="none" w:sz="0" w:space="0" w:color="auto"/>
        <w:right w:val="none" w:sz="0" w:space="0" w:color="auto"/>
      </w:divBdr>
    </w:div>
    <w:div w:id="1209075786">
      <w:bodyDiv w:val="1"/>
      <w:marLeft w:val="0"/>
      <w:marRight w:val="0"/>
      <w:marTop w:val="0"/>
      <w:marBottom w:val="0"/>
      <w:divBdr>
        <w:top w:val="none" w:sz="0" w:space="0" w:color="auto"/>
        <w:left w:val="none" w:sz="0" w:space="0" w:color="auto"/>
        <w:bottom w:val="none" w:sz="0" w:space="0" w:color="auto"/>
        <w:right w:val="none" w:sz="0" w:space="0" w:color="auto"/>
      </w:divBdr>
    </w:div>
    <w:div w:id="1212229169">
      <w:bodyDiv w:val="1"/>
      <w:marLeft w:val="0"/>
      <w:marRight w:val="0"/>
      <w:marTop w:val="0"/>
      <w:marBottom w:val="0"/>
      <w:divBdr>
        <w:top w:val="none" w:sz="0" w:space="0" w:color="auto"/>
        <w:left w:val="none" w:sz="0" w:space="0" w:color="auto"/>
        <w:bottom w:val="none" w:sz="0" w:space="0" w:color="auto"/>
        <w:right w:val="none" w:sz="0" w:space="0" w:color="auto"/>
      </w:divBdr>
    </w:div>
    <w:div w:id="1230457610">
      <w:bodyDiv w:val="1"/>
      <w:marLeft w:val="0"/>
      <w:marRight w:val="0"/>
      <w:marTop w:val="0"/>
      <w:marBottom w:val="0"/>
      <w:divBdr>
        <w:top w:val="none" w:sz="0" w:space="0" w:color="auto"/>
        <w:left w:val="none" w:sz="0" w:space="0" w:color="auto"/>
        <w:bottom w:val="none" w:sz="0" w:space="0" w:color="auto"/>
        <w:right w:val="none" w:sz="0" w:space="0" w:color="auto"/>
      </w:divBdr>
    </w:div>
    <w:div w:id="1269313169">
      <w:bodyDiv w:val="1"/>
      <w:marLeft w:val="0"/>
      <w:marRight w:val="0"/>
      <w:marTop w:val="0"/>
      <w:marBottom w:val="0"/>
      <w:divBdr>
        <w:top w:val="none" w:sz="0" w:space="0" w:color="auto"/>
        <w:left w:val="none" w:sz="0" w:space="0" w:color="auto"/>
        <w:bottom w:val="none" w:sz="0" w:space="0" w:color="auto"/>
        <w:right w:val="none" w:sz="0" w:space="0" w:color="auto"/>
      </w:divBdr>
    </w:div>
    <w:div w:id="1274021852">
      <w:bodyDiv w:val="1"/>
      <w:marLeft w:val="0"/>
      <w:marRight w:val="0"/>
      <w:marTop w:val="0"/>
      <w:marBottom w:val="0"/>
      <w:divBdr>
        <w:top w:val="none" w:sz="0" w:space="0" w:color="auto"/>
        <w:left w:val="none" w:sz="0" w:space="0" w:color="auto"/>
        <w:bottom w:val="none" w:sz="0" w:space="0" w:color="auto"/>
        <w:right w:val="none" w:sz="0" w:space="0" w:color="auto"/>
      </w:divBdr>
    </w:div>
    <w:div w:id="1282109748">
      <w:bodyDiv w:val="1"/>
      <w:marLeft w:val="0"/>
      <w:marRight w:val="0"/>
      <w:marTop w:val="0"/>
      <w:marBottom w:val="0"/>
      <w:divBdr>
        <w:top w:val="none" w:sz="0" w:space="0" w:color="auto"/>
        <w:left w:val="none" w:sz="0" w:space="0" w:color="auto"/>
        <w:bottom w:val="none" w:sz="0" w:space="0" w:color="auto"/>
        <w:right w:val="none" w:sz="0" w:space="0" w:color="auto"/>
      </w:divBdr>
    </w:div>
    <w:div w:id="1318877812">
      <w:bodyDiv w:val="1"/>
      <w:marLeft w:val="0"/>
      <w:marRight w:val="0"/>
      <w:marTop w:val="0"/>
      <w:marBottom w:val="0"/>
      <w:divBdr>
        <w:top w:val="none" w:sz="0" w:space="0" w:color="auto"/>
        <w:left w:val="none" w:sz="0" w:space="0" w:color="auto"/>
        <w:bottom w:val="none" w:sz="0" w:space="0" w:color="auto"/>
        <w:right w:val="none" w:sz="0" w:space="0" w:color="auto"/>
      </w:divBdr>
    </w:div>
    <w:div w:id="1360813021">
      <w:bodyDiv w:val="1"/>
      <w:marLeft w:val="0"/>
      <w:marRight w:val="0"/>
      <w:marTop w:val="0"/>
      <w:marBottom w:val="0"/>
      <w:divBdr>
        <w:top w:val="none" w:sz="0" w:space="0" w:color="auto"/>
        <w:left w:val="none" w:sz="0" w:space="0" w:color="auto"/>
        <w:bottom w:val="none" w:sz="0" w:space="0" w:color="auto"/>
        <w:right w:val="none" w:sz="0" w:space="0" w:color="auto"/>
      </w:divBdr>
    </w:div>
    <w:div w:id="1377969594">
      <w:bodyDiv w:val="1"/>
      <w:marLeft w:val="0"/>
      <w:marRight w:val="0"/>
      <w:marTop w:val="0"/>
      <w:marBottom w:val="0"/>
      <w:divBdr>
        <w:top w:val="none" w:sz="0" w:space="0" w:color="auto"/>
        <w:left w:val="none" w:sz="0" w:space="0" w:color="auto"/>
        <w:bottom w:val="none" w:sz="0" w:space="0" w:color="auto"/>
        <w:right w:val="none" w:sz="0" w:space="0" w:color="auto"/>
      </w:divBdr>
    </w:div>
    <w:div w:id="1382826530">
      <w:bodyDiv w:val="1"/>
      <w:marLeft w:val="0"/>
      <w:marRight w:val="0"/>
      <w:marTop w:val="0"/>
      <w:marBottom w:val="0"/>
      <w:divBdr>
        <w:top w:val="none" w:sz="0" w:space="0" w:color="auto"/>
        <w:left w:val="none" w:sz="0" w:space="0" w:color="auto"/>
        <w:bottom w:val="none" w:sz="0" w:space="0" w:color="auto"/>
        <w:right w:val="none" w:sz="0" w:space="0" w:color="auto"/>
      </w:divBdr>
    </w:div>
    <w:div w:id="1462378374">
      <w:bodyDiv w:val="1"/>
      <w:marLeft w:val="0"/>
      <w:marRight w:val="0"/>
      <w:marTop w:val="0"/>
      <w:marBottom w:val="0"/>
      <w:divBdr>
        <w:top w:val="none" w:sz="0" w:space="0" w:color="auto"/>
        <w:left w:val="none" w:sz="0" w:space="0" w:color="auto"/>
        <w:bottom w:val="none" w:sz="0" w:space="0" w:color="auto"/>
        <w:right w:val="none" w:sz="0" w:space="0" w:color="auto"/>
      </w:divBdr>
    </w:div>
    <w:div w:id="1505708033">
      <w:bodyDiv w:val="1"/>
      <w:marLeft w:val="0"/>
      <w:marRight w:val="0"/>
      <w:marTop w:val="0"/>
      <w:marBottom w:val="0"/>
      <w:divBdr>
        <w:top w:val="none" w:sz="0" w:space="0" w:color="auto"/>
        <w:left w:val="none" w:sz="0" w:space="0" w:color="auto"/>
        <w:bottom w:val="none" w:sz="0" w:space="0" w:color="auto"/>
        <w:right w:val="none" w:sz="0" w:space="0" w:color="auto"/>
      </w:divBdr>
    </w:div>
    <w:div w:id="1554120925">
      <w:bodyDiv w:val="1"/>
      <w:marLeft w:val="0"/>
      <w:marRight w:val="0"/>
      <w:marTop w:val="0"/>
      <w:marBottom w:val="0"/>
      <w:divBdr>
        <w:top w:val="none" w:sz="0" w:space="0" w:color="auto"/>
        <w:left w:val="none" w:sz="0" w:space="0" w:color="auto"/>
        <w:bottom w:val="none" w:sz="0" w:space="0" w:color="auto"/>
        <w:right w:val="none" w:sz="0" w:space="0" w:color="auto"/>
      </w:divBdr>
    </w:div>
    <w:div w:id="1570537310">
      <w:bodyDiv w:val="1"/>
      <w:marLeft w:val="0"/>
      <w:marRight w:val="0"/>
      <w:marTop w:val="0"/>
      <w:marBottom w:val="0"/>
      <w:divBdr>
        <w:top w:val="none" w:sz="0" w:space="0" w:color="auto"/>
        <w:left w:val="none" w:sz="0" w:space="0" w:color="auto"/>
        <w:bottom w:val="none" w:sz="0" w:space="0" w:color="auto"/>
        <w:right w:val="none" w:sz="0" w:space="0" w:color="auto"/>
      </w:divBdr>
    </w:div>
    <w:div w:id="1576355985">
      <w:bodyDiv w:val="1"/>
      <w:marLeft w:val="0"/>
      <w:marRight w:val="0"/>
      <w:marTop w:val="0"/>
      <w:marBottom w:val="0"/>
      <w:divBdr>
        <w:top w:val="none" w:sz="0" w:space="0" w:color="auto"/>
        <w:left w:val="none" w:sz="0" w:space="0" w:color="auto"/>
        <w:bottom w:val="none" w:sz="0" w:space="0" w:color="auto"/>
        <w:right w:val="none" w:sz="0" w:space="0" w:color="auto"/>
      </w:divBdr>
    </w:div>
    <w:div w:id="1578780686">
      <w:bodyDiv w:val="1"/>
      <w:marLeft w:val="0"/>
      <w:marRight w:val="0"/>
      <w:marTop w:val="0"/>
      <w:marBottom w:val="0"/>
      <w:divBdr>
        <w:top w:val="none" w:sz="0" w:space="0" w:color="auto"/>
        <w:left w:val="none" w:sz="0" w:space="0" w:color="auto"/>
        <w:bottom w:val="none" w:sz="0" w:space="0" w:color="auto"/>
        <w:right w:val="none" w:sz="0" w:space="0" w:color="auto"/>
      </w:divBdr>
    </w:div>
    <w:div w:id="1603146264">
      <w:bodyDiv w:val="1"/>
      <w:marLeft w:val="0"/>
      <w:marRight w:val="0"/>
      <w:marTop w:val="0"/>
      <w:marBottom w:val="0"/>
      <w:divBdr>
        <w:top w:val="none" w:sz="0" w:space="0" w:color="auto"/>
        <w:left w:val="none" w:sz="0" w:space="0" w:color="auto"/>
        <w:bottom w:val="none" w:sz="0" w:space="0" w:color="auto"/>
        <w:right w:val="none" w:sz="0" w:space="0" w:color="auto"/>
      </w:divBdr>
    </w:div>
    <w:div w:id="1627010212">
      <w:bodyDiv w:val="1"/>
      <w:marLeft w:val="0"/>
      <w:marRight w:val="0"/>
      <w:marTop w:val="0"/>
      <w:marBottom w:val="0"/>
      <w:divBdr>
        <w:top w:val="none" w:sz="0" w:space="0" w:color="auto"/>
        <w:left w:val="none" w:sz="0" w:space="0" w:color="auto"/>
        <w:bottom w:val="none" w:sz="0" w:space="0" w:color="auto"/>
        <w:right w:val="none" w:sz="0" w:space="0" w:color="auto"/>
      </w:divBdr>
    </w:div>
    <w:div w:id="1635209801">
      <w:bodyDiv w:val="1"/>
      <w:marLeft w:val="0"/>
      <w:marRight w:val="0"/>
      <w:marTop w:val="0"/>
      <w:marBottom w:val="0"/>
      <w:divBdr>
        <w:top w:val="none" w:sz="0" w:space="0" w:color="auto"/>
        <w:left w:val="none" w:sz="0" w:space="0" w:color="auto"/>
        <w:bottom w:val="none" w:sz="0" w:space="0" w:color="auto"/>
        <w:right w:val="none" w:sz="0" w:space="0" w:color="auto"/>
      </w:divBdr>
    </w:div>
    <w:div w:id="1636642958">
      <w:bodyDiv w:val="1"/>
      <w:marLeft w:val="0"/>
      <w:marRight w:val="0"/>
      <w:marTop w:val="0"/>
      <w:marBottom w:val="0"/>
      <w:divBdr>
        <w:top w:val="none" w:sz="0" w:space="0" w:color="auto"/>
        <w:left w:val="none" w:sz="0" w:space="0" w:color="auto"/>
        <w:bottom w:val="none" w:sz="0" w:space="0" w:color="auto"/>
        <w:right w:val="none" w:sz="0" w:space="0" w:color="auto"/>
      </w:divBdr>
    </w:div>
    <w:div w:id="1655256939">
      <w:bodyDiv w:val="1"/>
      <w:marLeft w:val="0"/>
      <w:marRight w:val="0"/>
      <w:marTop w:val="0"/>
      <w:marBottom w:val="0"/>
      <w:divBdr>
        <w:top w:val="none" w:sz="0" w:space="0" w:color="auto"/>
        <w:left w:val="none" w:sz="0" w:space="0" w:color="auto"/>
        <w:bottom w:val="none" w:sz="0" w:space="0" w:color="auto"/>
        <w:right w:val="none" w:sz="0" w:space="0" w:color="auto"/>
      </w:divBdr>
    </w:div>
    <w:div w:id="1664426623">
      <w:bodyDiv w:val="1"/>
      <w:marLeft w:val="0"/>
      <w:marRight w:val="0"/>
      <w:marTop w:val="0"/>
      <w:marBottom w:val="0"/>
      <w:divBdr>
        <w:top w:val="none" w:sz="0" w:space="0" w:color="auto"/>
        <w:left w:val="none" w:sz="0" w:space="0" w:color="auto"/>
        <w:bottom w:val="none" w:sz="0" w:space="0" w:color="auto"/>
        <w:right w:val="none" w:sz="0" w:space="0" w:color="auto"/>
      </w:divBdr>
    </w:div>
    <w:div w:id="1674793711">
      <w:bodyDiv w:val="1"/>
      <w:marLeft w:val="0"/>
      <w:marRight w:val="0"/>
      <w:marTop w:val="0"/>
      <w:marBottom w:val="0"/>
      <w:divBdr>
        <w:top w:val="none" w:sz="0" w:space="0" w:color="auto"/>
        <w:left w:val="none" w:sz="0" w:space="0" w:color="auto"/>
        <w:bottom w:val="none" w:sz="0" w:space="0" w:color="auto"/>
        <w:right w:val="none" w:sz="0" w:space="0" w:color="auto"/>
      </w:divBdr>
    </w:div>
    <w:div w:id="1697585916">
      <w:bodyDiv w:val="1"/>
      <w:marLeft w:val="0"/>
      <w:marRight w:val="0"/>
      <w:marTop w:val="0"/>
      <w:marBottom w:val="0"/>
      <w:divBdr>
        <w:top w:val="none" w:sz="0" w:space="0" w:color="auto"/>
        <w:left w:val="none" w:sz="0" w:space="0" w:color="auto"/>
        <w:bottom w:val="none" w:sz="0" w:space="0" w:color="auto"/>
        <w:right w:val="none" w:sz="0" w:space="0" w:color="auto"/>
      </w:divBdr>
    </w:div>
    <w:div w:id="1733113374">
      <w:bodyDiv w:val="1"/>
      <w:marLeft w:val="0"/>
      <w:marRight w:val="0"/>
      <w:marTop w:val="0"/>
      <w:marBottom w:val="0"/>
      <w:divBdr>
        <w:top w:val="none" w:sz="0" w:space="0" w:color="auto"/>
        <w:left w:val="none" w:sz="0" w:space="0" w:color="auto"/>
        <w:bottom w:val="none" w:sz="0" w:space="0" w:color="auto"/>
        <w:right w:val="none" w:sz="0" w:space="0" w:color="auto"/>
      </w:divBdr>
    </w:div>
    <w:div w:id="1750538717">
      <w:bodyDiv w:val="1"/>
      <w:marLeft w:val="0"/>
      <w:marRight w:val="0"/>
      <w:marTop w:val="0"/>
      <w:marBottom w:val="0"/>
      <w:divBdr>
        <w:top w:val="none" w:sz="0" w:space="0" w:color="auto"/>
        <w:left w:val="none" w:sz="0" w:space="0" w:color="auto"/>
        <w:bottom w:val="none" w:sz="0" w:space="0" w:color="auto"/>
        <w:right w:val="none" w:sz="0" w:space="0" w:color="auto"/>
      </w:divBdr>
    </w:div>
    <w:div w:id="1758821769">
      <w:bodyDiv w:val="1"/>
      <w:marLeft w:val="0"/>
      <w:marRight w:val="0"/>
      <w:marTop w:val="0"/>
      <w:marBottom w:val="0"/>
      <w:divBdr>
        <w:top w:val="none" w:sz="0" w:space="0" w:color="auto"/>
        <w:left w:val="none" w:sz="0" w:space="0" w:color="auto"/>
        <w:bottom w:val="none" w:sz="0" w:space="0" w:color="auto"/>
        <w:right w:val="none" w:sz="0" w:space="0" w:color="auto"/>
      </w:divBdr>
    </w:div>
    <w:div w:id="1761753971">
      <w:bodyDiv w:val="1"/>
      <w:marLeft w:val="0"/>
      <w:marRight w:val="0"/>
      <w:marTop w:val="0"/>
      <w:marBottom w:val="0"/>
      <w:divBdr>
        <w:top w:val="none" w:sz="0" w:space="0" w:color="auto"/>
        <w:left w:val="none" w:sz="0" w:space="0" w:color="auto"/>
        <w:bottom w:val="none" w:sz="0" w:space="0" w:color="auto"/>
        <w:right w:val="none" w:sz="0" w:space="0" w:color="auto"/>
      </w:divBdr>
    </w:div>
    <w:div w:id="1810854360">
      <w:bodyDiv w:val="1"/>
      <w:marLeft w:val="0"/>
      <w:marRight w:val="0"/>
      <w:marTop w:val="0"/>
      <w:marBottom w:val="0"/>
      <w:divBdr>
        <w:top w:val="none" w:sz="0" w:space="0" w:color="auto"/>
        <w:left w:val="none" w:sz="0" w:space="0" w:color="auto"/>
        <w:bottom w:val="none" w:sz="0" w:space="0" w:color="auto"/>
        <w:right w:val="none" w:sz="0" w:space="0" w:color="auto"/>
      </w:divBdr>
    </w:div>
    <w:div w:id="1829009421">
      <w:bodyDiv w:val="1"/>
      <w:marLeft w:val="0"/>
      <w:marRight w:val="0"/>
      <w:marTop w:val="0"/>
      <w:marBottom w:val="0"/>
      <w:divBdr>
        <w:top w:val="none" w:sz="0" w:space="0" w:color="auto"/>
        <w:left w:val="none" w:sz="0" w:space="0" w:color="auto"/>
        <w:bottom w:val="none" w:sz="0" w:space="0" w:color="auto"/>
        <w:right w:val="none" w:sz="0" w:space="0" w:color="auto"/>
      </w:divBdr>
    </w:div>
    <w:div w:id="1867986935">
      <w:bodyDiv w:val="1"/>
      <w:marLeft w:val="0"/>
      <w:marRight w:val="0"/>
      <w:marTop w:val="0"/>
      <w:marBottom w:val="0"/>
      <w:divBdr>
        <w:top w:val="none" w:sz="0" w:space="0" w:color="auto"/>
        <w:left w:val="none" w:sz="0" w:space="0" w:color="auto"/>
        <w:bottom w:val="none" w:sz="0" w:space="0" w:color="auto"/>
        <w:right w:val="none" w:sz="0" w:space="0" w:color="auto"/>
      </w:divBdr>
    </w:div>
    <w:div w:id="1889104521">
      <w:bodyDiv w:val="1"/>
      <w:marLeft w:val="0"/>
      <w:marRight w:val="0"/>
      <w:marTop w:val="0"/>
      <w:marBottom w:val="0"/>
      <w:divBdr>
        <w:top w:val="none" w:sz="0" w:space="0" w:color="auto"/>
        <w:left w:val="none" w:sz="0" w:space="0" w:color="auto"/>
        <w:bottom w:val="none" w:sz="0" w:space="0" w:color="auto"/>
        <w:right w:val="none" w:sz="0" w:space="0" w:color="auto"/>
      </w:divBdr>
    </w:div>
    <w:div w:id="1889342119">
      <w:bodyDiv w:val="1"/>
      <w:marLeft w:val="0"/>
      <w:marRight w:val="0"/>
      <w:marTop w:val="0"/>
      <w:marBottom w:val="0"/>
      <w:divBdr>
        <w:top w:val="none" w:sz="0" w:space="0" w:color="auto"/>
        <w:left w:val="none" w:sz="0" w:space="0" w:color="auto"/>
        <w:bottom w:val="none" w:sz="0" w:space="0" w:color="auto"/>
        <w:right w:val="none" w:sz="0" w:space="0" w:color="auto"/>
      </w:divBdr>
    </w:div>
    <w:div w:id="1907956166">
      <w:bodyDiv w:val="1"/>
      <w:marLeft w:val="0"/>
      <w:marRight w:val="0"/>
      <w:marTop w:val="0"/>
      <w:marBottom w:val="0"/>
      <w:divBdr>
        <w:top w:val="none" w:sz="0" w:space="0" w:color="auto"/>
        <w:left w:val="none" w:sz="0" w:space="0" w:color="auto"/>
        <w:bottom w:val="none" w:sz="0" w:space="0" w:color="auto"/>
        <w:right w:val="none" w:sz="0" w:space="0" w:color="auto"/>
      </w:divBdr>
    </w:div>
    <w:div w:id="1926450724">
      <w:bodyDiv w:val="1"/>
      <w:marLeft w:val="0"/>
      <w:marRight w:val="0"/>
      <w:marTop w:val="0"/>
      <w:marBottom w:val="0"/>
      <w:divBdr>
        <w:top w:val="none" w:sz="0" w:space="0" w:color="auto"/>
        <w:left w:val="none" w:sz="0" w:space="0" w:color="auto"/>
        <w:bottom w:val="none" w:sz="0" w:space="0" w:color="auto"/>
        <w:right w:val="none" w:sz="0" w:space="0" w:color="auto"/>
      </w:divBdr>
    </w:div>
    <w:div w:id="1974367525">
      <w:bodyDiv w:val="1"/>
      <w:marLeft w:val="0"/>
      <w:marRight w:val="0"/>
      <w:marTop w:val="0"/>
      <w:marBottom w:val="0"/>
      <w:divBdr>
        <w:top w:val="none" w:sz="0" w:space="0" w:color="auto"/>
        <w:left w:val="none" w:sz="0" w:space="0" w:color="auto"/>
        <w:bottom w:val="none" w:sz="0" w:space="0" w:color="auto"/>
        <w:right w:val="none" w:sz="0" w:space="0" w:color="auto"/>
      </w:divBdr>
    </w:div>
    <w:div w:id="1975793780">
      <w:bodyDiv w:val="1"/>
      <w:marLeft w:val="0"/>
      <w:marRight w:val="0"/>
      <w:marTop w:val="0"/>
      <w:marBottom w:val="0"/>
      <w:divBdr>
        <w:top w:val="none" w:sz="0" w:space="0" w:color="auto"/>
        <w:left w:val="none" w:sz="0" w:space="0" w:color="auto"/>
        <w:bottom w:val="none" w:sz="0" w:space="0" w:color="auto"/>
        <w:right w:val="none" w:sz="0" w:space="0" w:color="auto"/>
      </w:divBdr>
    </w:div>
    <w:div w:id="1977761119">
      <w:bodyDiv w:val="1"/>
      <w:marLeft w:val="0"/>
      <w:marRight w:val="0"/>
      <w:marTop w:val="0"/>
      <w:marBottom w:val="0"/>
      <w:divBdr>
        <w:top w:val="none" w:sz="0" w:space="0" w:color="auto"/>
        <w:left w:val="none" w:sz="0" w:space="0" w:color="auto"/>
        <w:bottom w:val="none" w:sz="0" w:space="0" w:color="auto"/>
        <w:right w:val="none" w:sz="0" w:space="0" w:color="auto"/>
      </w:divBdr>
    </w:div>
    <w:div w:id="1981307078">
      <w:bodyDiv w:val="1"/>
      <w:marLeft w:val="0"/>
      <w:marRight w:val="0"/>
      <w:marTop w:val="0"/>
      <w:marBottom w:val="0"/>
      <w:divBdr>
        <w:top w:val="none" w:sz="0" w:space="0" w:color="auto"/>
        <w:left w:val="none" w:sz="0" w:space="0" w:color="auto"/>
        <w:bottom w:val="none" w:sz="0" w:space="0" w:color="auto"/>
        <w:right w:val="none" w:sz="0" w:space="0" w:color="auto"/>
      </w:divBdr>
    </w:div>
    <w:div w:id="1982151900">
      <w:bodyDiv w:val="1"/>
      <w:marLeft w:val="0"/>
      <w:marRight w:val="0"/>
      <w:marTop w:val="0"/>
      <w:marBottom w:val="0"/>
      <w:divBdr>
        <w:top w:val="none" w:sz="0" w:space="0" w:color="auto"/>
        <w:left w:val="none" w:sz="0" w:space="0" w:color="auto"/>
        <w:bottom w:val="none" w:sz="0" w:space="0" w:color="auto"/>
        <w:right w:val="none" w:sz="0" w:space="0" w:color="auto"/>
      </w:divBdr>
    </w:div>
    <w:div w:id="1988434852">
      <w:bodyDiv w:val="1"/>
      <w:marLeft w:val="0"/>
      <w:marRight w:val="0"/>
      <w:marTop w:val="0"/>
      <w:marBottom w:val="0"/>
      <w:divBdr>
        <w:top w:val="none" w:sz="0" w:space="0" w:color="auto"/>
        <w:left w:val="none" w:sz="0" w:space="0" w:color="auto"/>
        <w:bottom w:val="none" w:sz="0" w:space="0" w:color="auto"/>
        <w:right w:val="none" w:sz="0" w:space="0" w:color="auto"/>
      </w:divBdr>
    </w:div>
    <w:div w:id="1989675188">
      <w:bodyDiv w:val="1"/>
      <w:marLeft w:val="0"/>
      <w:marRight w:val="0"/>
      <w:marTop w:val="0"/>
      <w:marBottom w:val="0"/>
      <w:divBdr>
        <w:top w:val="none" w:sz="0" w:space="0" w:color="auto"/>
        <w:left w:val="none" w:sz="0" w:space="0" w:color="auto"/>
        <w:bottom w:val="none" w:sz="0" w:space="0" w:color="auto"/>
        <w:right w:val="none" w:sz="0" w:space="0" w:color="auto"/>
      </w:divBdr>
    </w:div>
    <w:div w:id="1991405273">
      <w:bodyDiv w:val="1"/>
      <w:marLeft w:val="0"/>
      <w:marRight w:val="0"/>
      <w:marTop w:val="0"/>
      <w:marBottom w:val="0"/>
      <w:divBdr>
        <w:top w:val="none" w:sz="0" w:space="0" w:color="auto"/>
        <w:left w:val="none" w:sz="0" w:space="0" w:color="auto"/>
        <w:bottom w:val="none" w:sz="0" w:space="0" w:color="auto"/>
        <w:right w:val="none" w:sz="0" w:space="0" w:color="auto"/>
      </w:divBdr>
    </w:div>
    <w:div w:id="1996909241">
      <w:bodyDiv w:val="1"/>
      <w:marLeft w:val="0"/>
      <w:marRight w:val="0"/>
      <w:marTop w:val="0"/>
      <w:marBottom w:val="0"/>
      <w:divBdr>
        <w:top w:val="none" w:sz="0" w:space="0" w:color="auto"/>
        <w:left w:val="none" w:sz="0" w:space="0" w:color="auto"/>
        <w:bottom w:val="none" w:sz="0" w:space="0" w:color="auto"/>
        <w:right w:val="none" w:sz="0" w:space="0" w:color="auto"/>
      </w:divBdr>
    </w:div>
    <w:div w:id="2002540462">
      <w:bodyDiv w:val="1"/>
      <w:marLeft w:val="0"/>
      <w:marRight w:val="0"/>
      <w:marTop w:val="0"/>
      <w:marBottom w:val="0"/>
      <w:divBdr>
        <w:top w:val="none" w:sz="0" w:space="0" w:color="auto"/>
        <w:left w:val="none" w:sz="0" w:space="0" w:color="auto"/>
        <w:bottom w:val="none" w:sz="0" w:space="0" w:color="auto"/>
        <w:right w:val="none" w:sz="0" w:space="0" w:color="auto"/>
      </w:divBdr>
    </w:div>
    <w:div w:id="2039041592">
      <w:bodyDiv w:val="1"/>
      <w:marLeft w:val="0"/>
      <w:marRight w:val="0"/>
      <w:marTop w:val="0"/>
      <w:marBottom w:val="0"/>
      <w:divBdr>
        <w:top w:val="none" w:sz="0" w:space="0" w:color="auto"/>
        <w:left w:val="none" w:sz="0" w:space="0" w:color="auto"/>
        <w:bottom w:val="none" w:sz="0" w:space="0" w:color="auto"/>
        <w:right w:val="none" w:sz="0" w:space="0" w:color="auto"/>
      </w:divBdr>
    </w:div>
    <w:div w:id="2050757250">
      <w:bodyDiv w:val="1"/>
      <w:marLeft w:val="0"/>
      <w:marRight w:val="0"/>
      <w:marTop w:val="0"/>
      <w:marBottom w:val="0"/>
      <w:divBdr>
        <w:top w:val="none" w:sz="0" w:space="0" w:color="auto"/>
        <w:left w:val="none" w:sz="0" w:space="0" w:color="auto"/>
        <w:bottom w:val="none" w:sz="0" w:space="0" w:color="auto"/>
        <w:right w:val="none" w:sz="0" w:space="0" w:color="auto"/>
      </w:divBdr>
    </w:div>
    <w:div w:id="2061056102">
      <w:bodyDiv w:val="1"/>
      <w:marLeft w:val="0"/>
      <w:marRight w:val="0"/>
      <w:marTop w:val="0"/>
      <w:marBottom w:val="0"/>
      <w:divBdr>
        <w:top w:val="none" w:sz="0" w:space="0" w:color="auto"/>
        <w:left w:val="none" w:sz="0" w:space="0" w:color="auto"/>
        <w:bottom w:val="none" w:sz="0" w:space="0" w:color="auto"/>
        <w:right w:val="none" w:sz="0" w:space="0" w:color="auto"/>
      </w:divBdr>
    </w:div>
    <w:div w:id="2062287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45552@mail.ambis.cz" TargetMode="External"/><Relationship Id="rId13" Type="http://schemas.openxmlformats.org/officeDocument/2006/relationships/hyperlink" Target="https://www.loggly.com/" TargetMode="External"/><Relationship Id="rId18" Type="http://schemas.openxmlformats.org/officeDocument/2006/relationships/hyperlink" Target="https://elastalert.readthedocs.io/en/latest/" TargetMode="External"/><Relationship Id="rId26" Type="http://schemas.openxmlformats.org/officeDocument/2006/relationships/image" Target="media/image8.png"/><Relationship Id="rId39"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hyperlink" Target="https://puppet.com/" TargetMode="Externa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hyperlink" Target="https://www.ansible.com/" TargetMode="External"/><Relationship Id="rId20" Type="http://schemas.openxmlformats.org/officeDocument/2006/relationships/image" Target="media/image2.png"/><Relationship Id="rId29" Type="http://schemas.openxmlformats.org/officeDocument/2006/relationships/image" Target="media/image11.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lastic.co/" TargetMode="Externa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www.splunk.com/"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footer" Target="footer1.xml"/><Relationship Id="rId19" Type="http://schemas.openxmlformats.org/officeDocument/2006/relationships/hyperlink" Target="https://www.elastic.co/siem" TargetMode="External"/><Relationship Id="rId31"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logz.io/"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Styl2CitacePRO.xsl" StyleName="Styl 2 Citace PRO" Version="0">
  <b:Source>
    <b:Tag>LxSgO5FRcvE2vOlv</b:Tag>
    <b:SourceType>DocumentFromInternetSite</b:SourceType>
    <b:InternetSiteTitle>Graylog</b:InternetSiteTitle>
    <b:YearAccessed>2021-02-20</b:YearAccessed>
    <b:Medium>online</b:Medium>
    <b:Title>What Is Log Management?</b:Title>
    <b:ShortTitle>What Is Log Management?</b:ShortTitle>
    <b:URL>https://www.graylog.org/post/what-is-log-management-a-complete-logging-guide</b:URL>
    <b:Year>2019</b:Year>
    <b:Comments/>
    <b:DOI/>
    <b:RefOrder>2</b:RefOrder>
  </b:Source>
  <b:Source>
    <b:Tag>UaamjalYmatDnUpK</b:Tag>
    <b:SourceType>DocumentFromInternetSite</b:SourceType>
    <b:Author>
      <b:Author>
        <b:NameList>
          <b:Person>
            <b:Last>Solnicki</b:Last>
            <b:First>Maciej</b:First>
          </b:Person>
        </b:NameList>
      </b:Author>
    </b:Author>
    <b:InternetSiteTitle>Log Manager</b:InternetSiteTitle>
    <b:YearAccessed>2021-02-20</b:YearAccessed>
    <b:Year>2021</b:Year>
    <b:Medium>online</b:Medium>
    <b:Title>ČSN/ISO 27001:2013 a LOGmanager</b:Title>
    <b:ShortTitle>ČSN/ISO 27001:2013 a LOGmanager</b:ShortTitle>
    <b:URL>https://www.logmanager.cz/blog-post/csn-iso-270012013-a-and-logmanager/</b:URL>
    <b:RefOrder>3</b:RefOrder>
  </b:Source>
  <b:Source>
    <b:Tag>QfeHaavDN3gf2RXa</b:Tag>
    <b:SourceType>DocumentFromInternetSite</b:SourceType>
    <b:InternetSiteTitle>Elasticsearch B.V. All Rights Reserved</b:InternetSiteTitle>
    <b:YearAccessed>2021-02-20</b:YearAccessed>
    <b:Year>2021</b:Year>
    <b:Publisher>Elasticsearch B.V.</b:Publisher>
    <b:Medium>online</b:Medium>
    <b:Title>Elastic Stack subscriptions</b:Title>
    <b:ShortTitle>Elastic Stack subscriptions</b:ShortTitle>
    <b:URL>https://www.elastic.co/subscriptions</b:URL>
    <b:RefOrder>1</b:RefOrder>
  </b:Source>
  <b:Source>
    <b:Tag>oYaaj1mIyY8WzdhQ</b:Tag>
    <b:SourceType>DocumentFromInternetSite</b:SourceType>
    <b:InternetSiteTitle>Free and Open Search: The Creators of Elasticsearch, ELK &amp; Kibana | Elastic</b:InternetSiteTitle>
    <b:YearAccessed>2021-02-20</b:YearAccessed>
    <b:Year>2021</b:Year>
    <b:Publisher>Elasticsearch B.V.</b:Publisher>
    <b:Medium>online</b:Medium>
    <b:Title>Lightweight data shippers</b:Title>
    <b:ShortTitle>Lightweight data shippers</b:ShortTitle>
    <b:URL>https://www.elastic.co/beats/</b:URL>
    <b:RefOrder>19</b:RefOrder>
  </b:Source>
  <b:Source>
    <b:Tag>Iv8NezfOc49UtY4I</b:Tag>
    <b:SourceType>DocumentFromInternetSite</b:SourceType>
    <b:InternetSiteTitle>Rsyslog</b:InternetSiteTitle>
    <b:YearAccessed>2021-02-20</b:YearAccessed>
    <b:Year>2021</b:Year>
    <b:Publisher>Adiscon GmbH</b:Publisher>
    <b:Medium>online</b:Medium>
    <b:Title>The rocket-fast Syslog Server</b:Title>
    <b:ShortTitle>The rocket-fast Syslog Server</b:ShortTitle>
    <b:URL>https://www.rsyslog.com/</b:URL>
    <b:RefOrder>20</b:RefOrder>
  </b:Source>
  <b:Source>
    <b:Tag>tqCzt5rUJMMTlY1k</b:Tag>
    <b:SourceType>DocumentFromInternetSite</b:SourceType>
    <b:InternetSiteTitle>Discuss the Elastic Stack - Official ELK / Elastic Stack, Elasticsearch, Logstash, Kibana, Beats and More forums</b:InternetSiteTitle>
    <b:YearAccessed>2021-02-20</b:YearAccessed>
    <b:Year>2019</b:Year>
    <b:Medium>online</b:Medium>
    <b:Title>Filebeat High CPU consumption on two of four hosts</b:Title>
    <b:ShortTitle>Filebeat High CPU consumption on two of four hosts</b:ShortTitle>
    <b:URL>https://discuss.elastic.co/t/filebeat-high-cpu-consumption-on-two-of-four-hosts/183399</b:URL>
    <b:RefOrder>21</b:RefOrder>
  </b:Source>
  <b:Source>
    <b:Tag>qTjfBmyeytveB2Mk</b:Tag>
    <b:SourceType>DocumentFromInternetSite</b:SourceType>
    <b:InternetSiteTitle>GitHub</b:InternetSiteTitle>
    <b:YearAccessed>2021-02-20</b:YearAccessed>
    <b:Year>2021</b:Year>
    <b:Medium>online</b:Medium>
    <b:Title>Cerebro</b:Title>
    <b:ShortTitle>Cerebro</b:ShortTitle>
    <b:URL>https://github.com/lmenezes/cerebro</b:URL>
    <b:RefOrder>15</b:RefOrder>
  </b:Source>
  <b:Source>
    <b:Tag>XE0PIpCZeQVI1xoF</b:Tag>
    <b:SourceType>DocumentFromInternetSite</b:SourceType>
    <b:InternetSiteTitle>Redis Labs</b:InternetSiteTitle>
    <b:YearAccessed>2021-02-20</b:YearAccessed>
    <b:Year>2021</b:Year>
    <b:Medium>online</b:Medium>
    <b:Title>Redis</b:Title>
    <b:ShortTitle>Redis</b:ShortTitle>
    <b:URL>https://redislabs.com/ebook/part-1-getting-started/chapter-1-getting-to-know-redis/</b:URL>
    <b:RefOrder>16</b:RefOrder>
  </b:Source>
  <b:Source>
    <b:Tag>jsdUcuXt69qnQuk8</b:Tag>
    <b:SourceType>DocumentFromInternetSite</b:SourceType>
    <b:YearAccessed>2021-02-20</b:YearAccessed>
    <b:Year>2021</b:Year>
    <b:Publisher>Beshu Limited t/a ReadonlyREST Security</b:Publisher>
    <b:Medium>online</b:Medium>
    <b:Title>Security for Elasticsearch and Kibana | ReadonlyREST</b:Title>
    <b:ShortTitle>Security for Elasticsearch and Kibana | ReadonlyREST</b:ShortTitle>
    <b:URL>https://readonlyrest.com/</b:URL>
    <b:RefOrder>17</b:RefOrder>
  </b:Source>
  <b:Source>
    <b:Tag>LD28UXQ55Ok2aU0D</b:Tag>
    <b:SourceType>DocumentFromInternetSite</b:SourceType>
    <b:InternetSiteTitle>Security for Elasticsearch and Kibana | ReadonlyREST</b:InternetSiteTitle>
    <b:YearAccessed>2021-02-20</b:YearAccessed>
    <b:Year>2021</b:Year>
    <b:Publisher>Beshu Limited t/a ReadonlyREST Security</b:Publisher>
    <b:Medium>online</b:Medium>
    <b:Title>Pricing: Compare all the features</b:Title>
    <b:ShortTitle>Pricing: Compare all the features</b:ShortTitle>
    <b:URL>https://readonlyrest.com/#pricing</b:URL>
    <b:RefOrder>18</b:RefOrder>
  </b:Source>
  <b:Source>
    <b:Tag>DMMQcHitfEXgRbsL</b:Tag>
    <b:SourceType>DocumentFromInternetSite</b:SourceType>
    <b:InternetSiteTitle>Free and Open Search: The Creators of Elasticsearch, ELK &amp; Kibana | Elastic</b:InternetSiteTitle>
    <b:YearAccessed>2021-02-20</b:YearAccessed>
    <b:Year>2021</b:Year>
    <b:Publisher>Elasticsearch B.V.</b:Publisher>
    <b:Medium>online</b:Medium>
    <b:Title>Kibana</b:Title>
    <b:ShortTitle>Kibana</b:ShortTitle>
    <b:URL>https://www.elastic.co/kibana</b:URL>
    <b:RefOrder>13</b:RefOrder>
  </b:Source>
  <b:Source>
    <b:Tag>2kxn6lFZtpHfgRWl</b:Tag>
    <b:SourceType>DocumentFromInternetSite</b:SourceType>
    <b:InternetSiteTitle>Free and Open Search: The Creators of Elasticsearch, ELK &amp; Kibana | Elastic</b:InternetSiteTitle>
    <b:YearAccessed>2021-02-20</b:YearAccessed>
    <b:Year>2021</b:Year>
    <b:Publisher>Elasticsearch B.V.</b:Publisher>
    <b:Medium>online</b:Medium>
    <b:Title>Logstash: Collect, Parse, Transform Logs</b:Title>
    <b:ShortTitle>Logstash</b:ShortTitle>
    <b:URL>https://www.elastic.co/logstash</b:URL>
    <b:RefOrder>12</b:RefOrder>
  </b:Source>
  <b:Source>
    <b:Tag>jIx8dwPLqBqh62hU</b:Tag>
    <b:SourceType>DocumentFromInternetSite</b:SourceType>
    <b:InternetSiteTitle>Free and Open Search: The Creators of Elasticsearch, ELK &amp; Kibana | Elastic</b:InternetSiteTitle>
    <b:YearAccessed>2021-02-20</b:YearAccessed>
    <b:Year>2021</b:Year>
    <b:Publisher>Elasticsearch B.V.</b:Publisher>
    <b:Medium>online</b:Medium>
    <b:Title>Discover</b:Title>
    <b:ShortTitle>Discover</b:ShortTitle>
    <b:URL>https://www.elastic.co/guide/en/kibana/current/discover.html</b:URL>
    <b:RefOrder>14</b:RefOrder>
  </b:Source>
  <b:Source>
    <b:Tag>JRDIhXF0nQRZBxv7</b:Tag>
    <b:SourceType>DocumentFromInternetSite</b:SourceType>
    <b:Author>
      <b:Author>
        <b:NameList>
          <b:Person>
            <b:Last>Brasetvik</b:Last>
            <b:First>Alex</b:First>
          </b:Person>
        </b:NameList>
      </b:Author>
    </b:Author>
    <b:InternetSiteTitle>Free and Open Search: The Creators of Elasticsearch, ELK &amp; Kibana | Elastic</b:InternetSiteTitle>
    <b:YearAccessed>2021-02-20</b:YearAccessed>
    <b:Year>2013</b:Year>
    <b:Publisher>Elasticsearch B.V.</b:Publisher>
    <b:Medium>online</b:Medium>
    <b:Title>Elasticsearch as a NoSQL Database</b:Title>
    <b:ShortTitle>Elasticsearch as a NoSQL Database</b:ShortTitle>
    <b:URL>https://www.elastic.co/blog/found-elasticsearch-as-nosql</b:URL>
    <b:RefOrder>5</b:RefOrder>
  </b:Source>
  <b:Source>
    <b:Tag>MnDxZTy5C8adhBeE</b:Tag>
    <b:SourceType>DocumentFromInternetSite</b:SourceType>
    <b:InternetSiteTitle>Free and Open Search: The Creators of Elasticsearch, ELK &amp; Kibana | Elastic</b:InternetSiteTitle>
    <b:YearAccessed>2021-02-20</b:YearAccessed>
    <b:Year>2021</b:Year>
    <b:Publisher>Elasticsearch B.V.</b:Publisher>
    <b:Medium>online</b:Medium>
    <b:Title>Celebrating 20 years of Apache Lucene</b:Title>
    <b:ShortTitle>Celebrating 20 years of Apache Lucene</b:ShortTitle>
    <b:URL>https://www.elastic.co/celebrating-lucene</b:URL>
    <b:RefOrder>6</b:RefOrder>
  </b:Source>
  <b:Source>
    <b:Tag>o2bnv5AAz8laQ6C7</b:Tag>
    <b:SourceType>DocumentFromInternetSite</b:SourceType>
    <b:InternetSiteTitle>Free and Open Search: The Creators of Elasticsearch, ELK &amp; Kibana | Elastic</b:InternetSiteTitle>
    <b:YearAccessed>2021-02-20</b:YearAccessed>
    <b:Year>2021</b:Year>
    <b:Publisher>Elasticsearch B.V.</b:Publisher>
    <b:Medium>online</b:Medium>
    <b:Title>REST APIs</b:Title>
    <b:ShortTitle>REST APIs</b:ShortTitle>
    <b:URL>https://www.elastic.co/guide/en/elasticsearch/reference/current/rest-apis.html</b:URL>
    <b:RefOrder>8</b:RefOrder>
  </b:Source>
  <b:Source>
    <b:Tag>Wl2KPxIUSaYvVYuG</b:Tag>
    <b:SourceType>BookSection</b:SourceType>
    <b:Author>
      <b:Author>
        <b:NameList>
          <b:Person>
            <b:Last>Tan</b:Last>
            <b:First>Kian-Lee</b:First>
          </b:Person>
        </b:NameList>
      </b:Author>
      <b:BookEditor>
        <b:NameList>
          <b:Person>
            <b:Last>LIU</b:Last>
            <b:First>LING</b:First>
          </b:Person>
          <b:Person>
            <b:Last>ÖZSU</b:Last>
            <b:First>M. TAMER</b:First>
          </b:Person>
        </b:NameList>
      </b:BookEditor>
    </b:Author>
    <b:BookTitle>Encyclopedia of Database Systems</b:BookTitle>
    <b:ISBN>978-0-387-35544-3</b:ISBN>
    <b:YearAccessed>2021-02-20</b:YearAccessed>
    <b:Year>2009</b:Year>
    <b:City>Boston, MA</b:City>
    <b:Publisher>Springer US</b:Publisher>
    <b:Medium>online</b:Medium>
    <b:Pages>894-896</b:Pages>
    <b:Title>Distributed Database Systems</b:Title>
    <b:ShortTitle>Distributed Database Systems</b:ShortTitle>
    <b:URL>http://link.springer.com/10.1007/978-0-387-39940-9_701</b:URL>
    <b:DOI>10.1007/978-0-387-39940-9_701</b:DOI>
    <b:RefOrder>4</b:RefOrder>
  </b:Source>
  <b:Source>
    <b:Tag>vIRnUFNmNPWSk1Y7</b:Tag>
    <b:SourceType>BookSection</b:SourceType>
    <b:Author>
      <b:Author>
        <b:NameList>
          <b:Person>
            <b:Last>Vohra</b:Last>
            <b:First>Deepak</b:First>
          </b:Person>
        </b:NameList>
      </b:Author>
      <b:BookAuthor>
        <b:NameList>
          <b:Person>
            <b:Last>Vohra</b:Last>
            <b:First>Deepak</b:First>
          </b:Person>
        </b:NameList>
      </b:BookAuthor>
    </b:Author>
    <b:BookTitle>Pro Couchbase Development</b:BookTitle>
    <b:ISBN>978-1-4842-1435-0</b:ISBN>
    <b:YearAccessed>2021-02-20</b:YearAccessed>
    <b:Year>2015</b:Year>
    <b:City>Berkeley, CA</b:City>
    <b:Publisher>Apress</b:Publisher>
    <b:Medium>online</b:Medium>
    <b:Pages>175-196</b:Pages>
    <b:Title>Using Elasticsearch</b:Title>
    <b:ShortTitle>Using Elasticsearch</b:ShortTitle>
    <b:URL>http://link.springer.com/10.1007/978-1-4842-1434-3_7</b:URL>
    <b:DOI>10.1007/978-1-4842-1434-3_7</b:DOI>
    <b:RefOrder>9</b:RefOrder>
  </b:Source>
  <b:Source>
    <b:Tag>w8gm8W7TPUeXYGnp</b:Tag>
    <b:SourceType>BookSection</b:SourceType>
    <b:Author>
      <b:Author>
        <b:NameList>
          <b:Person>
            <b:Last>Sharma</b:Last>
            <b:First>Vishal</b:First>
          </b:Person>
        </b:NameList>
      </b:Author>
      <b:BookAuthor>
        <b:NameList>
          <b:Person>
            <b:Last>Sharma</b:Last>
            <b:First>Vishal</b:First>
          </b:Person>
        </b:NameList>
      </b:BookAuthor>
    </b:Author>
    <b:BookTitle>Beginning Elastic Stack</b:BookTitle>
    <b:ISBN>978-1-4842-1693-4</b:ISBN>
    <b:YearAccessed>2021-02-20</b:YearAccessed>
    <b:Year>2016</b:Year>
    <b:City>Berkeley, CA</b:City>
    <b:Publisher>Apress</b:Publisher>
    <b:Medium>online</b:Medium>
    <b:Pages>17-28</b:Pages>
    <b:Title>Getting Started with Elasticsearch</b:Title>
    <b:ShortTitle>Getting Started with Elasticsearch</b:ShortTitle>
    <b:URL>http://link.springer.com/10.1007/978-1-4842-1694-1_2</b:URL>
    <b:DOI>10.1007/978-1-4842-1694-1_2</b:DOI>
    <b:RefOrder>10</b:RefOrder>
  </b:Source>
  <b:Source>
    <b:Tag>LDEhbhdnK74hCovr</b:Tag>
    <b:SourceType>BookSection</b:SourceType>
    <b:Author>
      <b:Author>
        <b:NameList>
          <b:Person>
            <b:Last>Smith</b:Last>
            <b:First>Ben</b:First>
          </b:Person>
        </b:NameList>
      </b:Author>
      <b:BookAuthor>
        <b:NameList>
          <b:Person>
            <b:Last>Smith</b:Last>
            <b:First>Ben</b:First>
          </b:Person>
        </b:NameList>
      </b:BookAuthor>
    </b:Author>
    <b:BookTitle>Beginning JSON</b:BookTitle>
    <b:ISBN>978-1-4842-0203-6</b:ISBN>
    <b:YearAccessed>2021-02-20</b:YearAccessed>
    <b:Year>2015</b:Year>
    <b:City>Berkeley, CA</b:City>
    <b:Publisher>Apress</b:Publisher>
    <b:Medium>online</b:Medium>
    <b:Pages>37-47</b:Pages>
    <b:Title>Introducing JSON</b:Title>
    <b:ShortTitle>Introducing JSON</b:ShortTitle>
    <b:URL>http://link.springer.com/10.1007/978-1-4842-0202-9_4</b:URL>
    <b:DOI>10.1007/978-1-4842-0202-9_4</b:DOI>
    <b:RefOrder>11</b:RefOrder>
  </b:Source>
  <b:Source>
    <b:Tag>OZyo56A1QkPTt4Jz</b:Tag>
    <b:SourceType>BookSection</b:SourceType>
    <b:Author>
      <b:Author>
        <b:NameList>
          <b:Person>
            <b:Last>Linwood</b:Last>
            <b:First>Jeff</b:First>
          </b:Person>
          <b:Person>
            <b:Last>Minter</b:Last>
            <b:First>Dave</b:First>
          </b:Person>
        </b:NameList>
      </b:Author>
      <b:BookAuthor>
        <b:NameList>
          <b:Person>
            <b:Last>Linwood</b:Last>
            <b:First>Jeff</b:First>
          </b:Person>
          <b:Person>
            <b:Last>Minter</b:Last>
            <b:First>Dave</b:First>
          </b:Person>
        </b:NameList>
      </b:BookAuthor>
    </b:Author>
    <b:BookTitle>Building Portals with the Java Portlet API</b:BookTitle>
    <b:ISBN>978-1-59059-284-7</b:ISBN>
    <b:YearAccessed>2021-02-20</b:YearAccessed>
    <b:Year>2004</b:Year>
    <b:City>Berkeley, CA</b:City>
    <b:Publisher>Apress</b:Publisher>
    <b:Medium>online</b:Medium>
    <b:Pages>255-280</b:Pages>
    <b:Title>Integrating the Lucene Search Engine</b:Title>
    <b:ShortTitle>Integrating the Lucene Search Engine</b:ShortTitle>
    <b:URL>http://link.springer.com/10.1007/978-1-4302-0754-2_10</b:URL>
    <b:DOI>10.1007/978-1-4302-0754-2_10</b:DOI>
    <b:RefOrder>7</b:RefOrder>
  </b:Source>
  <b:Source>
    <b:Tag>EX6jI3HCY2LdTU2I</b:Tag>
    <b:SourceType>DocumentFromInternetSite</b:SourceType>
    <b:InternetSiteTitle>Free and Open Search: The Creators of Elasticsearch, ELK &amp; Kibana | Elastic</b:InternetSiteTitle>
    <b:YearAccessed>2021-02-20</b:YearAccessed>
    <b:Year>2021</b:Year>
    <b:Publisher>Elasticsearch B.V.</b:Publisher>
    <b:Medium>online</b:Medium>
    <b:Title>Elastic Common Schema (ECS) Reference</b:Title>
    <b:ShortTitle>Elastic Common Schema (ECS) Reference</b:ShortTitle>
    <b:URL>https://www.elastic.co/guide/en/ecs/current/ecs-reference.html</b:URL>
    <b:RefOrder>22</b:RefOrder>
  </b:Source>
</b:Sources>
</file>

<file path=customXml/itemProps1.xml><?xml version="1.0" encoding="utf-8"?>
<ds:datastoreItem xmlns:ds="http://schemas.openxmlformats.org/officeDocument/2006/customXml" ds:itemID="{BED5C526-ED6E-4EAE-AB08-A4A89FB2AA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370</TotalTime>
  <Pages>20</Pages>
  <Words>2995</Words>
  <Characters>17677</Characters>
  <Application>Microsoft Office Word</Application>
  <DocSecurity>0</DocSecurity>
  <Lines>147</Lines>
  <Paragraphs>41</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Václav Šulc</dc:creator>
  <cp:lastModifiedBy>Václav Šulc</cp:lastModifiedBy>
  <cp:revision>55</cp:revision>
  <cp:lastPrinted>2021-02-20T18:54:00Z</cp:lastPrinted>
  <dcterms:created xsi:type="dcterms:W3CDTF">2021-02-20T12:47:00Z</dcterms:created>
  <dcterms:modified xsi:type="dcterms:W3CDTF">2021-02-20T18:56:00Z</dcterms:modified>
</cp:coreProperties>
</file>